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74838" w14:textId="77777777" w:rsidR="009F77C1" w:rsidRPr="0072113B" w:rsidRDefault="00184531" w:rsidP="00F90218">
      <w:pPr>
        <w:spacing w:after="200" w:line="276" w:lineRule="auto"/>
        <w:jc w:val="center"/>
        <w:rPr>
          <w:rFonts w:ascii="Kristen ITC" w:hAnsi="Kristen ITC"/>
          <w:b/>
          <w:sz w:val="28"/>
          <w:szCs w:val="28"/>
          <w:u w:val="single"/>
          <w:lang w:val="it-IT"/>
        </w:rPr>
      </w:pPr>
      <w:r w:rsidRPr="00660EE0">
        <w:rPr>
          <w:rFonts w:ascii="Kristen ITC" w:hAnsi="Kristen ITC"/>
          <w:b/>
          <w:sz w:val="28"/>
          <w:szCs w:val="28"/>
          <w:u w:val="single"/>
          <w:lang w:val="it-IT"/>
        </w:rPr>
        <w:t>Il Museo Nazionale del Cinema</w:t>
      </w:r>
    </w:p>
    <w:p w14:paraId="769A540C" w14:textId="77777777" w:rsidR="00184531" w:rsidRPr="00B37B87" w:rsidRDefault="00184531" w:rsidP="009601F5">
      <w:pPr>
        <w:autoSpaceDE w:val="0"/>
        <w:autoSpaceDN w:val="0"/>
        <w:adjustRightInd w:val="0"/>
        <w:ind w:firstLine="708"/>
        <w:jc w:val="both"/>
        <w:rPr>
          <w:rFonts w:ascii="Kristen ITC" w:hAnsi="Kristen ITC" w:cs="Arial"/>
          <w:i/>
          <w:iCs/>
          <w:color w:val="000000"/>
          <w:sz w:val="22"/>
          <w:szCs w:val="22"/>
          <w:lang w:val="it-IT" w:eastAsia="en-US"/>
        </w:rPr>
      </w:pPr>
      <w:r w:rsidRPr="00B37B87">
        <w:rPr>
          <w:rFonts w:ascii="Kristen ITC" w:hAnsi="Kristen ITC" w:cs="Arial"/>
          <w:i/>
          <w:iCs/>
          <w:color w:val="000000"/>
          <w:sz w:val="22"/>
          <w:szCs w:val="22"/>
          <w:lang w:val="it-IT" w:eastAsia="en-US"/>
        </w:rPr>
        <w:t>Inaugurato nel 2000, è presto diventato il museo più frequentato della città, davanti al museo egizio</w:t>
      </w:r>
      <w:r w:rsidR="005E2E00" w:rsidRPr="00B37B87">
        <w:rPr>
          <w:rFonts w:ascii="Kristen ITC" w:hAnsi="Kristen ITC" w:cs="Arial"/>
          <w:i/>
          <w:iCs/>
          <w:color w:val="000000"/>
          <w:sz w:val="22"/>
          <w:szCs w:val="22"/>
          <w:lang w:val="it-IT" w:eastAsia="en-US"/>
        </w:rPr>
        <w:t xml:space="preserve">.è rinnomato per essere il più grande di Europa con i suoi </w:t>
      </w:r>
      <w:r w:rsidRPr="00B37B87">
        <w:rPr>
          <w:rFonts w:ascii="Kristen ITC" w:hAnsi="Kristen ITC" w:cs="Arial"/>
          <w:i/>
          <w:iCs/>
          <w:color w:val="000000"/>
          <w:sz w:val="22"/>
          <w:szCs w:val="22"/>
          <w:lang w:val="it-IT" w:eastAsia="en-US"/>
        </w:rPr>
        <w:t>3 200 m²,</w:t>
      </w:r>
      <w:r w:rsidR="005E2E00" w:rsidRPr="00B37B87">
        <w:rPr>
          <w:rFonts w:ascii="Kristen ITC" w:hAnsi="Kristen ITC" w:cs="Arial"/>
          <w:i/>
          <w:iCs/>
          <w:color w:val="000000"/>
          <w:sz w:val="22"/>
          <w:szCs w:val="22"/>
          <w:lang w:val="it-IT" w:eastAsia="en-US"/>
        </w:rPr>
        <w:t xml:space="preserve"> il più ricco grazie alla sua immensa collezione, il più originale per via della sua architettura.</w:t>
      </w:r>
    </w:p>
    <w:p w14:paraId="1997558C" w14:textId="77777777" w:rsidR="005E2E00" w:rsidRDefault="005E2E00" w:rsidP="005E2E00">
      <w:pPr>
        <w:spacing w:after="120"/>
        <w:ind w:firstLine="708"/>
        <w:jc w:val="both"/>
        <w:rPr>
          <w:rFonts w:ascii="Monotype Corsiva" w:hAnsi="Monotype Corsiva"/>
          <w:b/>
          <w:lang w:val="it-IT"/>
        </w:rPr>
      </w:pPr>
    </w:p>
    <w:p w14:paraId="5DB99D6C" w14:textId="77777777" w:rsidR="00ED6010" w:rsidRPr="008B406F" w:rsidRDefault="00ED6010" w:rsidP="005E2E00">
      <w:pPr>
        <w:spacing w:after="120"/>
        <w:ind w:firstLine="708"/>
        <w:jc w:val="both"/>
        <w:rPr>
          <w:rFonts w:ascii="Arial" w:hAnsi="Arial" w:cs="Arial"/>
          <w:sz w:val="22"/>
          <w:szCs w:val="22"/>
          <w:lang w:val="it-IT"/>
        </w:rPr>
      </w:pPr>
      <w:r w:rsidRPr="008B406F">
        <w:rPr>
          <w:rFonts w:ascii="Arial" w:hAnsi="Arial" w:cs="Arial"/>
          <w:b/>
          <w:sz w:val="22"/>
          <w:szCs w:val="22"/>
          <w:lang w:val="it-IT"/>
        </w:rPr>
        <w:t xml:space="preserve">Il cinema dei telefoni bianchi </w:t>
      </w:r>
      <w:r w:rsidRPr="008B406F">
        <w:rPr>
          <w:rFonts w:ascii="Arial" w:hAnsi="Arial" w:cs="Arial"/>
          <w:sz w:val="22"/>
          <w:szCs w:val="22"/>
          <w:lang w:val="it-IT"/>
        </w:rPr>
        <w:t xml:space="preserve">è un sottogenere cinematografico della commedia in voga in Italia tra il 1936 ed il 1943. I temi principali son il divorzio e l’adulterio in una società alla moda, caratterizzata dalla presenza dei telefoni bianchi, che si distinguevano da quelli neri in bachelite meno costosi e più diffusi. </w:t>
      </w:r>
      <w:r w:rsidRPr="008B406F">
        <w:rPr>
          <w:rStyle w:val="skimlinks-unlinked"/>
          <w:rFonts w:ascii="Arial" w:hAnsi="Arial" w:cs="Arial"/>
          <w:sz w:val="22"/>
          <w:szCs w:val="22"/>
          <w:lang w:val="it-IT"/>
        </w:rPr>
        <w:t>Tale</w:t>
      </w:r>
      <w:r w:rsidRPr="008B406F">
        <w:rPr>
          <w:rFonts w:ascii="Arial" w:hAnsi="Arial" w:cs="Arial"/>
          <w:sz w:val="22"/>
          <w:szCs w:val="22"/>
          <w:lang w:val="it-IT"/>
        </w:rPr>
        <w:t xml:space="preserve"> rappresentazione di benessere e progresso era però ben lontana dalla realtà di allora, in quanto l’Italia era povera, arretrata e stava per entrare in guerra.</w:t>
      </w:r>
    </w:p>
    <w:p w14:paraId="34D90F9A" w14:textId="77777777" w:rsidR="00ED6010" w:rsidRPr="008B406F" w:rsidRDefault="00ED6010" w:rsidP="005E2E00">
      <w:pPr>
        <w:spacing w:after="120"/>
        <w:ind w:firstLine="708"/>
        <w:jc w:val="both"/>
        <w:rPr>
          <w:rFonts w:ascii="Arial" w:hAnsi="Arial" w:cs="Arial"/>
          <w:sz w:val="22"/>
          <w:szCs w:val="22"/>
          <w:lang w:val="it-IT"/>
        </w:rPr>
      </w:pPr>
      <w:r w:rsidRPr="008B406F">
        <w:rPr>
          <w:rFonts w:ascii="Arial" w:hAnsi="Arial" w:cs="Arial"/>
          <w:b/>
          <w:sz w:val="22"/>
          <w:szCs w:val="22"/>
          <w:lang w:val="it-IT"/>
        </w:rPr>
        <w:t>La storia di Cinecittà ha inizio nel 1937</w:t>
      </w:r>
      <w:r w:rsidRPr="008B406F">
        <w:rPr>
          <w:rFonts w:ascii="Arial" w:hAnsi="Arial" w:cs="Arial"/>
          <w:sz w:val="22"/>
          <w:szCs w:val="22"/>
          <w:lang w:val="it-IT"/>
        </w:rPr>
        <w:t xml:space="preserve"> : in seguito ad un misterioso incendio dei vecchi studi Cines nasce l’idea di edificare la più grande città del cinema in Europa. Fin da subito Cinecittà diventa l’utopia, il luogo dove poter rincorrere il successo e la popolarità. Finita la guerra, per Cinecittà inizia un periodo stabile e fiorente, ricco delle produzioni più celebri al mondo. Il cinema italiano negli anni Settanta, grazie ai capolavori di Fellini, alle grandi realizzazioni di Luchino Visconti, di Pasolini, alla genialità di tanti altri, avrà un clamore a livello mondiale.</w:t>
      </w:r>
    </w:p>
    <w:p w14:paraId="063858D9" w14:textId="77777777" w:rsidR="00ED6010" w:rsidRPr="008B406F" w:rsidRDefault="00ED6010" w:rsidP="005E2E00">
      <w:pPr>
        <w:ind w:firstLine="708"/>
        <w:jc w:val="both"/>
        <w:rPr>
          <w:rFonts w:ascii="Arial" w:hAnsi="Arial" w:cs="Arial"/>
          <w:sz w:val="22"/>
          <w:szCs w:val="22"/>
          <w:lang w:val="it-IT"/>
        </w:rPr>
      </w:pPr>
      <w:r w:rsidRPr="008B406F">
        <w:rPr>
          <w:rFonts w:ascii="Arial" w:hAnsi="Arial" w:cs="Arial"/>
          <w:b/>
          <w:sz w:val="22"/>
          <w:szCs w:val="22"/>
          <w:lang w:val="it-IT"/>
        </w:rPr>
        <w:t>Il Neorealismo</w:t>
      </w:r>
      <w:r w:rsidRPr="008B406F">
        <w:rPr>
          <w:rFonts w:ascii="Arial" w:hAnsi="Arial" w:cs="Arial"/>
          <w:sz w:val="22"/>
          <w:szCs w:val="22"/>
          <w:lang w:val="it-IT"/>
        </w:rPr>
        <w:t xml:space="preserve"> è stato un movimento culturale, nato e sviluppatosi in Italia durante il secondo conflitto mondiale e nell’immediato dopoguerra. In ambito cinematografico i maggiori esponenti del movimento furono, negli anni Quaranta, Roberto Rossellini, Luchino Visconti e Vittorio De Sica. </w:t>
      </w:r>
    </w:p>
    <w:p w14:paraId="3AB51E67" w14:textId="77777777" w:rsidR="00ED6010" w:rsidRPr="008B406F" w:rsidRDefault="00ED6010" w:rsidP="005E2E00">
      <w:pPr>
        <w:ind w:firstLine="708"/>
        <w:jc w:val="both"/>
        <w:rPr>
          <w:rFonts w:ascii="Arial" w:hAnsi="Arial" w:cs="Arial"/>
          <w:sz w:val="22"/>
          <w:szCs w:val="22"/>
          <w:lang w:val="it-IT"/>
        </w:rPr>
      </w:pPr>
      <w:r w:rsidRPr="008B406F">
        <w:rPr>
          <w:rFonts w:ascii="Arial" w:hAnsi="Arial" w:cs="Arial"/>
          <w:sz w:val="22"/>
          <w:szCs w:val="22"/>
          <w:lang w:val="it-IT"/>
        </w:rPr>
        <w:t xml:space="preserve">Esso si impose, durante il declino del regime fascista, come una forza di rinnovamento culturale e sociale, attraverso l’affiorare di un nuovo impulso realista: </w:t>
      </w:r>
      <w:r w:rsidRPr="008B406F">
        <w:rPr>
          <w:rFonts w:ascii="Arial" w:hAnsi="Arial" w:cs="Arial"/>
          <w:i/>
          <w:sz w:val="22"/>
          <w:szCs w:val="22"/>
          <w:lang w:val="it-IT"/>
        </w:rPr>
        <w:t>"Quattro passi tra le nuvole"</w:t>
      </w:r>
      <w:r w:rsidRPr="008B406F">
        <w:rPr>
          <w:rFonts w:ascii="Arial" w:hAnsi="Arial" w:cs="Arial"/>
          <w:sz w:val="22"/>
          <w:szCs w:val="22"/>
          <w:lang w:val="it-IT"/>
        </w:rPr>
        <w:t xml:space="preserve"> (di Alessandro Blasetti, 1942), "</w:t>
      </w:r>
      <w:r w:rsidRPr="008B406F">
        <w:rPr>
          <w:rFonts w:ascii="Arial" w:hAnsi="Arial" w:cs="Arial"/>
          <w:i/>
          <w:sz w:val="22"/>
          <w:szCs w:val="22"/>
          <w:lang w:val="it-IT"/>
        </w:rPr>
        <w:t>I bambini ci guardano</w:t>
      </w:r>
      <w:r w:rsidRPr="008B406F">
        <w:rPr>
          <w:rFonts w:ascii="Arial" w:hAnsi="Arial" w:cs="Arial"/>
          <w:sz w:val="22"/>
          <w:szCs w:val="22"/>
          <w:lang w:val="it-IT"/>
        </w:rPr>
        <w:t>" (di Vittorio De Sica, 1943), "</w:t>
      </w:r>
      <w:r w:rsidRPr="008B406F">
        <w:rPr>
          <w:rFonts w:ascii="Arial" w:hAnsi="Arial" w:cs="Arial"/>
          <w:i/>
          <w:sz w:val="22"/>
          <w:szCs w:val="22"/>
          <w:lang w:val="it-IT"/>
        </w:rPr>
        <w:t>Ossessione</w:t>
      </w:r>
      <w:r w:rsidRPr="008B406F">
        <w:rPr>
          <w:rFonts w:ascii="Arial" w:hAnsi="Arial" w:cs="Arial"/>
          <w:sz w:val="22"/>
          <w:szCs w:val="22"/>
          <w:lang w:val="it-IT"/>
        </w:rPr>
        <w:t xml:space="preserve">" (di Luchino Visconti, 1942) e altri film portarono alcuni autori a concepire un cinema nuovo. </w:t>
      </w:r>
    </w:p>
    <w:p w14:paraId="515C1747" w14:textId="77777777" w:rsidR="00ED6010" w:rsidRPr="008B406F" w:rsidRDefault="00ED6010" w:rsidP="005E2E00">
      <w:pPr>
        <w:ind w:firstLine="708"/>
        <w:jc w:val="both"/>
        <w:rPr>
          <w:rFonts w:ascii="Arial" w:hAnsi="Arial" w:cs="Arial"/>
          <w:sz w:val="22"/>
          <w:szCs w:val="22"/>
          <w:lang w:val="it-IT"/>
        </w:rPr>
      </w:pPr>
      <w:r w:rsidRPr="008B406F">
        <w:rPr>
          <w:rFonts w:ascii="Arial" w:hAnsi="Arial" w:cs="Arial"/>
          <w:sz w:val="22"/>
          <w:szCs w:val="22"/>
          <w:lang w:val="it-IT"/>
        </w:rPr>
        <w:t>La rinata libertà e il desiderio di ricominciare tutto da zero diede agli artisti la smania di raccontare. Il neorealismo fu per questo un insieme di voci provenienti dalle diverse Italie, fino ad allora sconosciute.</w:t>
      </w:r>
    </w:p>
    <w:p w14:paraId="54F5F208" w14:textId="77777777" w:rsidR="00ED6010" w:rsidRPr="008B406F" w:rsidRDefault="00ED6010" w:rsidP="005E2E00">
      <w:pPr>
        <w:spacing w:before="120" w:after="120"/>
        <w:ind w:firstLine="708"/>
        <w:jc w:val="both"/>
        <w:rPr>
          <w:rFonts w:ascii="Arial" w:hAnsi="Arial" w:cs="Arial"/>
          <w:sz w:val="22"/>
          <w:szCs w:val="22"/>
          <w:lang w:val="it-IT"/>
        </w:rPr>
      </w:pPr>
      <w:r w:rsidRPr="008B406F">
        <w:rPr>
          <w:rFonts w:ascii="Arial" w:hAnsi="Arial" w:cs="Arial"/>
          <w:sz w:val="22"/>
          <w:szCs w:val="22"/>
          <w:lang w:val="it-IT"/>
        </w:rPr>
        <w:t xml:space="preserve">Divennero caratteristiche tipiche della nuova corrente cinematografica l’impegno morale e l’esigenza di conoscere e modificare la realtà. Venivano dunque scelti vicende e personaggi dell’umile quotidianità contemporanea, gli attori erano di preferenza non professionisti, volti anonimi, caratterizzati da un parlato naturale e a volte dialettale, accompagnati spesso dalla presenza fondamentale dei bambini. In questo modo si poteva vedere e analizzare l'Italia per quello che era: un Paese distrutto, dilaniato dalla guerra, ma pervaso da un nuovo spirito, da una nuova voglia di democrazia e giustizia. </w:t>
      </w:r>
    </w:p>
    <w:p w14:paraId="40A90499" w14:textId="160A6C3C" w:rsidR="00990206" w:rsidRDefault="00ED6010" w:rsidP="00F10EB8">
      <w:pPr>
        <w:spacing w:after="120"/>
        <w:ind w:firstLine="708"/>
        <w:jc w:val="both"/>
        <w:rPr>
          <w:rFonts w:ascii="Arial" w:hAnsi="Arial" w:cs="Arial"/>
          <w:b/>
          <w:sz w:val="22"/>
          <w:szCs w:val="22"/>
          <w:lang w:val="it-IT"/>
        </w:rPr>
      </w:pPr>
      <w:r w:rsidRPr="008B406F">
        <w:rPr>
          <w:rFonts w:ascii="Arial" w:hAnsi="Arial" w:cs="Arial"/>
          <w:sz w:val="22"/>
          <w:szCs w:val="22"/>
          <w:lang w:val="it-IT"/>
        </w:rPr>
        <w:t xml:space="preserve">L’opera riconosciuta come iniziatrice della corrente neorealista resta il capolavoro di </w:t>
      </w:r>
      <w:r w:rsidR="00F10EB8">
        <w:rPr>
          <w:rFonts w:ascii="Arial" w:hAnsi="Arial" w:cs="Arial"/>
          <w:b/>
          <w:sz w:val="22"/>
          <w:szCs w:val="22"/>
          <w:lang w:val="it-IT"/>
        </w:rPr>
        <w:t>Roberto</w:t>
      </w:r>
      <w:r w:rsidR="00990206">
        <w:rPr>
          <w:rFonts w:ascii="Arial" w:hAnsi="Arial" w:cs="Arial"/>
          <w:b/>
          <w:sz w:val="22"/>
          <w:szCs w:val="22"/>
          <w:lang w:val="it-IT"/>
        </w:rPr>
        <w:br w:type="page"/>
      </w:r>
    </w:p>
    <w:p w14:paraId="7A5304AE" w14:textId="338CEE91" w:rsidR="00ED6010" w:rsidRPr="008B406F" w:rsidRDefault="00ED6010" w:rsidP="00F10EB8">
      <w:pPr>
        <w:spacing w:after="120"/>
        <w:jc w:val="both"/>
        <w:rPr>
          <w:rFonts w:ascii="Arial" w:hAnsi="Arial" w:cs="Arial"/>
          <w:sz w:val="22"/>
          <w:szCs w:val="22"/>
          <w:lang w:val="it-IT"/>
        </w:rPr>
      </w:pPr>
      <w:bookmarkStart w:id="0" w:name="_GoBack"/>
      <w:bookmarkEnd w:id="0"/>
      <w:r w:rsidRPr="008B406F">
        <w:rPr>
          <w:rFonts w:ascii="Arial" w:hAnsi="Arial" w:cs="Arial"/>
          <w:b/>
          <w:sz w:val="22"/>
          <w:szCs w:val="22"/>
          <w:lang w:val="it-IT"/>
        </w:rPr>
        <w:lastRenderedPageBreak/>
        <w:t>Rossellini Roma città aperta</w:t>
      </w:r>
      <w:r w:rsidRPr="008B406F">
        <w:rPr>
          <w:rFonts w:ascii="Arial" w:hAnsi="Arial" w:cs="Arial"/>
          <w:sz w:val="22"/>
          <w:szCs w:val="22"/>
          <w:lang w:val="it-IT"/>
        </w:rPr>
        <w:t xml:space="preserve"> (1945), considerato uno delle “100 pellicole che hanno cambiato la memoria collettiva del Paese tra il 1942 e il 1978". Otto Preminger disse « La storia del cinema si divide in due ere: una prima e una dopo </w:t>
      </w:r>
      <w:r w:rsidRPr="008B406F">
        <w:rPr>
          <w:rFonts w:ascii="Arial" w:hAnsi="Arial" w:cs="Arial"/>
          <w:i/>
          <w:iCs/>
          <w:sz w:val="22"/>
          <w:szCs w:val="22"/>
          <w:lang w:val="it-IT"/>
        </w:rPr>
        <w:t>Roma città aperta</w:t>
      </w:r>
      <w:r w:rsidRPr="008B406F">
        <w:rPr>
          <w:rFonts w:ascii="Arial" w:hAnsi="Arial" w:cs="Arial"/>
          <w:sz w:val="22"/>
          <w:szCs w:val="22"/>
          <w:lang w:val="it-IT"/>
        </w:rPr>
        <w:t xml:space="preserve"> ».</w:t>
      </w:r>
    </w:p>
    <w:p w14:paraId="5DE77701" w14:textId="77777777" w:rsidR="00ED6010" w:rsidRPr="008B406F" w:rsidRDefault="00ED6010" w:rsidP="005E2E00">
      <w:pPr>
        <w:spacing w:after="120"/>
        <w:ind w:firstLine="708"/>
        <w:jc w:val="both"/>
        <w:rPr>
          <w:rFonts w:ascii="Arial" w:hAnsi="Arial" w:cs="Arial"/>
          <w:sz w:val="22"/>
          <w:szCs w:val="22"/>
          <w:lang w:val="it-IT"/>
        </w:rPr>
      </w:pPr>
      <w:r w:rsidRPr="008B406F">
        <w:rPr>
          <w:rFonts w:ascii="Arial" w:hAnsi="Arial" w:cs="Arial"/>
          <w:sz w:val="22"/>
          <w:szCs w:val="22"/>
          <w:lang w:val="it-IT"/>
        </w:rPr>
        <w:t xml:space="preserve">Il cinema italiano era rinomato durante il periodo detto dei </w:t>
      </w:r>
      <w:r w:rsidRPr="009F77C1">
        <w:rPr>
          <w:rFonts w:ascii="Arial" w:hAnsi="Arial" w:cs="Arial"/>
          <w:b/>
          <w:sz w:val="22"/>
          <w:szCs w:val="22"/>
          <w:lang w:val="it-IT"/>
        </w:rPr>
        <w:t>telefoni bianchi</w:t>
      </w:r>
      <w:r w:rsidRPr="008B406F">
        <w:rPr>
          <w:rFonts w:ascii="Arial" w:hAnsi="Arial" w:cs="Arial"/>
          <w:sz w:val="22"/>
          <w:szCs w:val="22"/>
          <w:lang w:val="it-IT"/>
        </w:rPr>
        <w:t xml:space="preserve"> in tutta Europa per le sue meravigliose scenografie in studio, ma gli studi statali di Cinecittà avevano subito pesanti danni durante la guerra, non erano in grado di ospitare grandi produzioni ed erano occupati dagli sfollati sul finire del secondo conflitto mondiale, per cui i cineasti si spostarono nelle strade e nelle campagne.</w:t>
      </w:r>
    </w:p>
    <w:p w14:paraId="2F2225D8" w14:textId="4C129527" w:rsidR="00990206" w:rsidRPr="008B406F" w:rsidRDefault="00ED6010" w:rsidP="00990206">
      <w:pPr>
        <w:spacing w:after="120"/>
        <w:ind w:firstLine="708"/>
        <w:jc w:val="both"/>
        <w:rPr>
          <w:rFonts w:ascii="Arial" w:hAnsi="Arial" w:cs="Arial"/>
          <w:sz w:val="22"/>
          <w:szCs w:val="22"/>
          <w:lang w:val="it-IT"/>
        </w:rPr>
      </w:pPr>
      <w:r w:rsidRPr="008B406F">
        <w:rPr>
          <w:rFonts w:ascii="Arial" w:hAnsi="Arial" w:cs="Arial"/>
          <w:sz w:val="22"/>
          <w:szCs w:val="22"/>
          <w:lang w:val="it-IT"/>
        </w:rPr>
        <w:t xml:space="preserve">I film vennero quindi spesso girati in esterno, sullo sfondo delle devastazioni belliche, per lo più in periferia e in campagna, e il soggetto rappresentava spesso la vita di lavoratori e di persone bisognose, impoverite dalla guerra. I film neorealisti proponevano storie contemporanee ispirate a eventi reali, e spesso raccontavano la storia recente con un’attenzione marcata rivolta ai problemi sociali: </w:t>
      </w:r>
      <w:r w:rsidRPr="008B406F">
        <w:rPr>
          <w:rFonts w:ascii="Arial" w:hAnsi="Arial" w:cs="Arial"/>
          <w:i/>
          <w:sz w:val="22"/>
          <w:szCs w:val="22"/>
          <w:lang w:val="it-IT"/>
        </w:rPr>
        <w:t>“Roma città aperta”</w:t>
      </w:r>
      <w:r w:rsidRPr="008B406F">
        <w:rPr>
          <w:rFonts w:ascii="Arial" w:hAnsi="Arial" w:cs="Arial"/>
          <w:sz w:val="22"/>
          <w:szCs w:val="22"/>
          <w:lang w:val="it-IT"/>
        </w:rPr>
        <w:t xml:space="preserve"> era una vera e propria evocazione della Resistenza antitedesca, e </w:t>
      </w:r>
      <w:r w:rsidRPr="008B406F">
        <w:rPr>
          <w:rFonts w:ascii="Arial" w:hAnsi="Arial" w:cs="Arial"/>
          <w:i/>
          <w:sz w:val="22"/>
          <w:szCs w:val="22"/>
          <w:lang w:val="it-IT"/>
        </w:rPr>
        <w:t>“Ladri di biciclette”</w:t>
      </w:r>
      <w:r w:rsidRPr="008B406F">
        <w:rPr>
          <w:rFonts w:ascii="Arial" w:hAnsi="Arial" w:cs="Arial"/>
          <w:sz w:val="22"/>
          <w:szCs w:val="22"/>
          <w:lang w:val="it-IT"/>
        </w:rPr>
        <w:t xml:space="preserve"> di Vittorio De Sica rappresenta fedelmente il dopoguerra e le enormi differenze tra il proletariato e le classi più ricche.</w:t>
      </w:r>
    </w:p>
    <w:p w14:paraId="43708B0C" w14:textId="77777777" w:rsidR="00ED6010" w:rsidRDefault="00ED6010" w:rsidP="009D725E">
      <w:pPr>
        <w:jc w:val="right"/>
        <w:rPr>
          <w:rFonts w:ascii="Kristen ITC" w:hAnsi="Kristen ITC" w:cs="Arial"/>
          <w:b/>
          <w:bCs/>
          <w:sz w:val="22"/>
          <w:szCs w:val="22"/>
          <w:lang w:val="it-IT"/>
        </w:rPr>
      </w:pPr>
      <w:r w:rsidRPr="008B406F">
        <w:rPr>
          <w:rFonts w:ascii="Kristen ITC" w:hAnsi="Kristen ITC" w:cs="Arial"/>
          <w:b/>
          <w:bCs/>
          <w:sz w:val="22"/>
          <w:szCs w:val="22"/>
          <w:lang w:val="it-IT"/>
        </w:rPr>
        <w:t>Eugenia</w:t>
      </w:r>
    </w:p>
    <w:p w14:paraId="5DC26C30" w14:textId="77777777" w:rsidR="00990206" w:rsidRPr="008B406F" w:rsidRDefault="00990206" w:rsidP="00990206">
      <w:pPr>
        <w:jc w:val="center"/>
        <w:rPr>
          <w:rFonts w:ascii="Kristen ITC" w:hAnsi="Kristen ITC" w:cs="Arial"/>
          <w:b/>
          <w:bCs/>
          <w:sz w:val="22"/>
          <w:szCs w:val="22"/>
          <w:lang w:val="it-IT"/>
        </w:rPr>
      </w:pPr>
    </w:p>
    <w:p w14:paraId="4F931444" w14:textId="77777777" w:rsidR="00BA337E" w:rsidRPr="0072113B" w:rsidRDefault="00C11E9E" w:rsidP="0072113B">
      <w:pPr>
        <w:spacing w:after="200" w:line="276" w:lineRule="auto"/>
        <w:rPr>
          <w:rFonts w:ascii="Arial" w:hAnsi="Arial" w:cs="Arial"/>
          <w:b/>
          <w:bCs/>
          <w:lang w:val="it-IT"/>
        </w:rPr>
      </w:pPr>
      <w:r>
        <w:rPr>
          <w:noProof/>
        </w:rPr>
        <mc:AlternateContent>
          <mc:Choice Requires="wps">
            <w:drawing>
              <wp:anchor distT="0" distB="0" distL="114300" distR="114300" simplePos="0" relativeHeight="251648512" behindDoc="0" locked="0" layoutInCell="1" allowOverlap="1" wp14:anchorId="1D65851E" wp14:editId="5AB09308">
                <wp:simplePos x="0" y="0"/>
                <wp:positionH relativeFrom="column">
                  <wp:posOffset>0</wp:posOffset>
                </wp:positionH>
                <wp:positionV relativeFrom="paragraph">
                  <wp:posOffset>175260</wp:posOffset>
                </wp:positionV>
                <wp:extent cx="3072765" cy="8380730"/>
                <wp:effectExtent l="0" t="0" r="13335" b="9525"/>
                <wp:wrapSquare wrapText="bothSides"/>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8380730"/>
                        </a:xfrm>
                        <a:prstGeom prst="rect">
                          <a:avLst/>
                        </a:prstGeom>
                        <a:solidFill>
                          <a:srgbClr val="FFFFFF"/>
                        </a:solidFill>
                        <a:ln w="9525">
                          <a:solidFill>
                            <a:srgbClr val="000000"/>
                          </a:solidFill>
                          <a:miter lim="800000"/>
                          <a:headEnd/>
                          <a:tailEnd/>
                        </a:ln>
                      </wps:spPr>
                      <wps:txbx>
                        <w:txbxContent>
                          <w:p w14:paraId="0079041B" w14:textId="77777777" w:rsidR="004C5D80" w:rsidRPr="00D63D74" w:rsidRDefault="004C5D80" w:rsidP="00D63D74">
                            <w:pPr>
                              <w:rPr>
                                <w:rFonts w:ascii="Kristen ITC" w:hAnsi="Kristen ITC"/>
                                <w:b/>
                                <w:bCs/>
                                <w:color w:val="0000FF"/>
                                <w:sz w:val="32"/>
                                <w:szCs w:val="32"/>
                                <w:lang w:val="it-IT"/>
                              </w:rPr>
                            </w:pPr>
                            <w:r>
                              <w:rPr>
                                <w:rFonts w:ascii="Kristen ITC" w:hAnsi="Kristen ITC"/>
                                <w:b/>
                                <w:noProof/>
                                <w:color w:val="0000FF"/>
                                <w:sz w:val="32"/>
                                <w:szCs w:val="32"/>
                              </w:rPr>
                              <w:drawing>
                                <wp:inline distT="0" distB="0" distL="0" distR="0" wp14:anchorId="42066ABF" wp14:editId="0B39F0D0">
                                  <wp:extent cx="3009900" cy="8280400"/>
                                  <wp:effectExtent l="0" t="0" r="0"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8280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0,0l0,21600,21600,21600,21600,0xe">
                <v:stroke joinstyle="miter"/>
                <v:path gradientshapeok="t" o:connecttype="rect"/>
              </v:shapetype>
              <v:shape id="Text Box 7" o:spid="_x0000_s1026" type="#_x0000_t202" style="position:absolute;margin-left:0;margin-top:13.8pt;width:241.95pt;height:65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">
                <v:textbox style="mso-fit-shape-to-text:t">
                  <w:txbxContent>
                    <w:p w14:paraId="0079041B" w14:textId="77777777" w:rsidR="004C5D80" w:rsidRPr="00D63D74" w:rsidRDefault="004C5D80" w:rsidP="00D63D74">
                      <w:pPr>
                        <w:rPr>
                          <w:rFonts w:ascii="Kristen ITC" w:hAnsi="Kristen ITC"/>
                          <w:b/>
                          <w:bCs/>
                          <w:color w:val="0000FF"/>
                          <w:sz w:val="32"/>
                          <w:szCs w:val="32"/>
                          <w:lang w:val="it-IT"/>
                        </w:rPr>
                      </w:pPr>
                      <w:r>
                        <w:rPr>
                          <w:rFonts w:ascii="Kristen ITC" w:hAnsi="Kristen ITC"/>
                          <w:b/>
                          <w:noProof/>
                          <w:color w:val="0000FF"/>
                          <w:sz w:val="32"/>
                          <w:szCs w:val="32"/>
                        </w:rPr>
                        <w:drawing>
                          <wp:inline distT="0" distB="0" distL="0" distR="0" wp14:anchorId="42066ABF" wp14:editId="0B39F0D0">
                            <wp:extent cx="3009900" cy="8280400"/>
                            <wp:effectExtent l="0" t="0" r="0"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9900" cy="8280400"/>
                                    </a:xfrm>
                                    <a:prstGeom prst="rect">
                                      <a:avLst/>
                                    </a:prstGeom>
                                    <a:noFill/>
                                    <a:ln>
                                      <a:noFill/>
                                    </a:ln>
                                  </pic:spPr>
                                </pic:pic>
                              </a:graphicData>
                            </a:graphic>
                          </wp:inline>
                        </w:drawing>
                      </w:r>
                    </w:p>
                  </w:txbxContent>
                </v:textbox>
                <w10:wrap type="square"/>
              </v:shape>
            </w:pict>
          </mc:Fallback>
        </mc:AlternateContent>
      </w:r>
      <w:r w:rsidR="00ED6010" w:rsidRPr="00B37B87">
        <w:rPr>
          <w:rFonts w:ascii="Arial" w:hAnsi="Arial" w:cs="Arial"/>
          <w:b/>
          <w:lang w:val="it-IT"/>
        </w:rPr>
        <w:t>Otto film, tra i più popolari</w:t>
      </w:r>
      <w:r w:rsidR="0072113B">
        <w:rPr>
          <w:rFonts w:ascii="Arial" w:hAnsi="Arial" w:cs="Arial"/>
          <w:b/>
          <w:lang w:val="it-IT"/>
        </w:rPr>
        <w:t>, recenti, o con valore storico</w:t>
      </w:r>
    </w:p>
    <w:p w14:paraId="587D446D" w14:textId="77777777" w:rsidR="00BA337E" w:rsidRPr="00B37B87" w:rsidRDefault="00BA337E" w:rsidP="00BA337E">
      <w:pPr>
        <w:rPr>
          <w:rFonts w:ascii="Arial" w:hAnsi="Arial" w:cs="Arial"/>
          <w:lang w:val="it-IT"/>
        </w:rPr>
      </w:pPr>
      <w:r w:rsidRPr="00B37B87">
        <w:rPr>
          <w:rFonts w:ascii="Arial" w:hAnsi="Arial" w:cs="Arial"/>
          <w:lang w:val="it-IT"/>
        </w:rPr>
        <w:t>…………………………………………………………</w:t>
      </w:r>
    </w:p>
    <w:p w14:paraId="794F10F0" w14:textId="1320D1AA" w:rsidR="00BA337E" w:rsidRPr="00990206" w:rsidRDefault="00BA337E" w:rsidP="00ED6010">
      <w:pPr>
        <w:rPr>
          <w:rFonts w:ascii="Arial" w:hAnsi="Arial" w:cs="Arial"/>
          <w:lang w:val="it-IT"/>
        </w:rPr>
      </w:pPr>
      <w:r w:rsidRPr="00B37B87">
        <w:rPr>
          <w:rFonts w:ascii="Arial" w:hAnsi="Arial" w:cs="Arial"/>
          <w:lang w:val="it-IT"/>
        </w:rPr>
        <w:t>Roberto Rossellini, 1945</w:t>
      </w:r>
    </w:p>
    <w:p w14:paraId="6949C870" w14:textId="77777777" w:rsidR="00BA337E" w:rsidRPr="00B37B87" w:rsidRDefault="00BA337E" w:rsidP="00BA337E">
      <w:pPr>
        <w:rPr>
          <w:rFonts w:ascii="Arial" w:hAnsi="Arial" w:cs="Arial"/>
          <w:lang w:val="it-IT"/>
        </w:rPr>
      </w:pPr>
    </w:p>
    <w:p w14:paraId="4E9B5744" w14:textId="77777777" w:rsidR="00BA337E" w:rsidRPr="00B37B87" w:rsidRDefault="00BA337E" w:rsidP="00BA337E">
      <w:pPr>
        <w:rPr>
          <w:rFonts w:ascii="Arial" w:hAnsi="Arial" w:cs="Arial"/>
          <w:lang w:val="it-IT"/>
        </w:rPr>
      </w:pPr>
      <w:r w:rsidRPr="00B37B87">
        <w:rPr>
          <w:rFonts w:ascii="Arial" w:hAnsi="Arial" w:cs="Arial"/>
          <w:lang w:val="it-IT"/>
        </w:rPr>
        <w:t>…………………………………………………………</w:t>
      </w:r>
    </w:p>
    <w:p w14:paraId="386F98BB" w14:textId="77777777" w:rsidR="00BA337E" w:rsidRPr="00B37B87" w:rsidRDefault="00BA337E" w:rsidP="00BA337E">
      <w:pPr>
        <w:rPr>
          <w:rFonts w:ascii="Arial" w:hAnsi="Arial" w:cs="Arial"/>
          <w:lang w:val="it-IT"/>
        </w:rPr>
      </w:pPr>
      <w:r w:rsidRPr="00B37B87">
        <w:rPr>
          <w:rFonts w:ascii="Arial" w:hAnsi="Arial" w:cs="Arial"/>
          <w:lang w:val="it-IT"/>
        </w:rPr>
        <w:t>Vittorio De Sica, 1948</w:t>
      </w:r>
    </w:p>
    <w:p w14:paraId="30858615" w14:textId="77777777" w:rsidR="00BA337E" w:rsidRPr="00B37B87" w:rsidRDefault="00BA337E" w:rsidP="00BA337E">
      <w:pPr>
        <w:rPr>
          <w:rFonts w:ascii="Arial" w:hAnsi="Arial" w:cs="Arial"/>
          <w:lang w:val="it-IT"/>
        </w:rPr>
      </w:pPr>
    </w:p>
    <w:p w14:paraId="0D7599B1" w14:textId="77777777" w:rsidR="00BA337E" w:rsidRPr="00B37B87" w:rsidRDefault="00BA337E" w:rsidP="00BA337E">
      <w:pPr>
        <w:rPr>
          <w:rFonts w:ascii="Arial" w:hAnsi="Arial" w:cs="Arial"/>
          <w:lang w:val="it-IT"/>
        </w:rPr>
      </w:pPr>
      <w:r w:rsidRPr="00B37B87">
        <w:rPr>
          <w:rFonts w:ascii="Arial" w:hAnsi="Arial" w:cs="Arial"/>
          <w:lang w:val="it-IT"/>
        </w:rPr>
        <w:t>…………………………………………………………</w:t>
      </w:r>
    </w:p>
    <w:p w14:paraId="7395C868" w14:textId="77777777" w:rsidR="00BA337E" w:rsidRPr="00B37B87" w:rsidRDefault="00BA337E" w:rsidP="00BA337E">
      <w:pPr>
        <w:rPr>
          <w:rFonts w:ascii="Arial" w:hAnsi="Arial" w:cs="Arial"/>
          <w:lang w:val="it-IT"/>
        </w:rPr>
      </w:pPr>
      <w:r w:rsidRPr="00B37B87">
        <w:rPr>
          <w:rFonts w:ascii="Arial" w:hAnsi="Arial" w:cs="Arial"/>
          <w:lang w:val="it-IT"/>
        </w:rPr>
        <w:t>Vittorio de Sica, 1970</w:t>
      </w:r>
    </w:p>
    <w:p w14:paraId="631317B0" w14:textId="77777777" w:rsidR="00BA337E" w:rsidRPr="00B37B87" w:rsidRDefault="00BA337E" w:rsidP="00BA337E">
      <w:pPr>
        <w:rPr>
          <w:rFonts w:ascii="Arial" w:hAnsi="Arial" w:cs="Arial"/>
          <w:lang w:val="it-IT"/>
        </w:rPr>
      </w:pPr>
    </w:p>
    <w:p w14:paraId="6E80A063" w14:textId="77777777" w:rsidR="00BA337E" w:rsidRPr="00B37B87" w:rsidRDefault="00BA337E" w:rsidP="00BA337E">
      <w:pPr>
        <w:rPr>
          <w:rFonts w:ascii="Arial" w:hAnsi="Arial" w:cs="Arial"/>
          <w:lang w:val="it-IT"/>
        </w:rPr>
      </w:pPr>
      <w:r w:rsidRPr="00B37B87">
        <w:rPr>
          <w:rFonts w:ascii="Arial" w:hAnsi="Arial" w:cs="Arial"/>
          <w:lang w:val="it-IT"/>
        </w:rPr>
        <w:t>…………………………………………………………</w:t>
      </w:r>
    </w:p>
    <w:p w14:paraId="5795F3EB" w14:textId="77777777" w:rsidR="00BA337E" w:rsidRPr="00B37B87" w:rsidRDefault="00BA337E" w:rsidP="00BA337E">
      <w:pPr>
        <w:rPr>
          <w:rFonts w:ascii="Arial" w:hAnsi="Arial" w:cs="Arial"/>
          <w:lang w:val="it-IT"/>
        </w:rPr>
      </w:pPr>
      <w:r w:rsidRPr="00B37B87">
        <w:rPr>
          <w:rFonts w:ascii="Arial" w:hAnsi="Arial" w:cs="Arial"/>
          <w:lang w:val="it-IT"/>
        </w:rPr>
        <w:t>Gabriele Salvatores, 1991</w:t>
      </w:r>
    </w:p>
    <w:p w14:paraId="1720A7F0" w14:textId="77777777" w:rsidR="00BA337E" w:rsidRPr="00B37B87" w:rsidRDefault="00BA337E" w:rsidP="00BA337E">
      <w:pPr>
        <w:rPr>
          <w:rFonts w:ascii="Arial" w:hAnsi="Arial" w:cs="Arial"/>
          <w:lang w:val="it-IT"/>
        </w:rPr>
      </w:pPr>
    </w:p>
    <w:p w14:paraId="5AD76EFD" w14:textId="77777777" w:rsidR="00BA337E" w:rsidRPr="00B37B87" w:rsidRDefault="00BA337E" w:rsidP="00BA337E">
      <w:pPr>
        <w:rPr>
          <w:rFonts w:ascii="Arial" w:hAnsi="Arial" w:cs="Arial"/>
          <w:lang w:val="it-IT"/>
        </w:rPr>
      </w:pPr>
      <w:r w:rsidRPr="00B37B87">
        <w:rPr>
          <w:rFonts w:ascii="Arial" w:hAnsi="Arial" w:cs="Arial"/>
          <w:lang w:val="it-IT"/>
        </w:rPr>
        <w:t>…………………………………………………………</w:t>
      </w:r>
    </w:p>
    <w:p w14:paraId="15C9C0B8" w14:textId="77777777" w:rsidR="00BA337E" w:rsidRPr="00B37B87" w:rsidRDefault="00BA337E" w:rsidP="00BA337E">
      <w:pPr>
        <w:rPr>
          <w:rFonts w:ascii="Arial" w:hAnsi="Arial" w:cs="Arial"/>
          <w:lang w:val="it-IT"/>
        </w:rPr>
      </w:pPr>
      <w:r w:rsidRPr="00B37B87">
        <w:rPr>
          <w:rFonts w:ascii="Arial" w:hAnsi="Arial" w:cs="Arial"/>
          <w:lang w:val="it-IT"/>
        </w:rPr>
        <w:t>Roberto Benigni, 1997</w:t>
      </w:r>
    </w:p>
    <w:p w14:paraId="77F32064" w14:textId="77777777" w:rsidR="00BA337E" w:rsidRPr="00B37B87" w:rsidRDefault="00BA337E" w:rsidP="00BA337E">
      <w:pPr>
        <w:rPr>
          <w:rFonts w:ascii="Arial" w:hAnsi="Arial" w:cs="Arial"/>
          <w:lang w:val="it-IT"/>
        </w:rPr>
      </w:pPr>
    </w:p>
    <w:p w14:paraId="14353182" w14:textId="77777777" w:rsidR="00BA337E" w:rsidRPr="00B37B87" w:rsidRDefault="00BA337E" w:rsidP="00BA337E">
      <w:pPr>
        <w:rPr>
          <w:rFonts w:ascii="Arial" w:hAnsi="Arial" w:cs="Arial"/>
          <w:lang w:val="it-IT"/>
        </w:rPr>
      </w:pPr>
      <w:r w:rsidRPr="00B37B87">
        <w:rPr>
          <w:rFonts w:ascii="Arial" w:hAnsi="Arial" w:cs="Arial"/>
          <w:lang w:val="it-IT"/>
        </w:rPr>
        <w:t>…………………………………………………………</w:t>
      </w:r>
    </w:p>
    <w:p w14:paraId="57B90DD5" w14:textId="77777777" w:rsidR="00BA337E" w:rsidRPr="00B37B87" w:rsidRDefault="00BA337E" w:rsidP="00BA337E">
      <w:pPr>
        <w:rPr>
          <w:rFonts w:ascii="Arial" w:hAnsi="Arial" w:cs="Arial"/>
          <w:lang w:val="it-IT"/>
        </w:rPr>
      </w:pPr>
      <w:r w:rsidRPr="00B37B87">
        <w:rPr>
          <w:rFonts w:ascii="Arial" w:hAnsi="Arial" w:cs="Arial"/>
          <w:lang w:val="it-IT"/>
        </w:rPr>
        <w:t>Nanni Moretti, 2011</w:t>
      </w:r>
    </w:p>
    <w:p w14:paraId="71549AC3" w14:textId="77777777" w:rsidR="00BA337E" w:rsidRPr="00B37B87" w:rsidRDefault="00BA337E" w:rsidP="00BA337E">
      <w:pPr>
        <w:rPr>
          <w:rFonts w:ascii="Arial" w:hAnsi="Arial" w:cs="Arial"/>
          <w:lang w:val="it-IT"/>
        </w:rPr>
      </w:pPr>
    </w:p>
    <w:p w14:paraId="13BED3E6" w14:textId="77777777" w:rsidR="00BA337E" w:rsidRPr="00B37B87" w:rsidRDefault="00BA337E" w:rsidP="00BA337E">
      <w:pPr>
        <w:rPr>
          <w:rFonts w:ascii="Arial" w:hAnsi="Arial" w:cs="Arial"/>
          <w:lang w:val="it-IT"/>
        </w:rPr>
      </w:pPr>
      <w:r w:rsidRPr="00B37B87">
        <w:rPr>
          <w:rFonts w:ascii="Arial" w:hAnsi="Arial" w:cs="Arial"/>
          <w:lang w:val="it-IT"/>
        </w:rPr>
        <w:t>…………………………………………………………</w:t>
      </w:r>
    </w:p>
    <w:p w14:paraId="1AD3D268" w14:textId="77777777" w:rsidR="00BA337E" w:rsidRPr="00B37B87" w:rsidRDefault="00BA337E" w:rsidP="00BA337E">
      <w:pPr>
        <w:rPr>
          <w:rFonts w:ascii="Arial" w:hAnsi="Arial" w:cs="Arial"/>
          <w:lang w:val="it-IT"/>
        </w:rPr>
      </w:pPr>
      <w:r w:rsidRPr="00B37B87">
        <w:rPr>
          <w:rFonts w:ascii="Arial" w:hAnsi="Arial" w:cs="Arial"/>
          <w:lang w:val="it-IT"/>
        </w:rPr>
        <w:t>Paolo Sorrentino, 2013</w:t>
      </w:r>
    </w:p>
    <w:p w14:paraId="66E83412" w14:textId="77777777" w:rsidR="00BA337E" w:rsidRPr="00B37B87" w:rsidRDefault="00BA337E" w:rsidP="00BA337E">
      <w:pPr>
        <w:rPr>
          <w:rFonts w:ascii="Arial" w:hAnsi="Arial" w:cs="Arial"/>
          <w:lang w:val="it-IT"/>
        </w:rPr>
      </w:pPr>
    </w:p>
    <w:p w14:paraId="752294F1" w14:textId="77777777" w:rsidR="00BA337E" w:rsidRPr="00B37B87" w:rsidRDefault="00BA337E" w:rsidP="00BA337E">
      <w:pPr>
        <w:rPr>
          <w:rFonts w:ascii="Arial" w:hAnsi="Arial" w:cs="Arial"/>
          <w:lang w:val="it-IT"/>
        </w:rPr>
      </w:pPr>
      <w:r w:rsidRPr="00B37B87">
        <w:rPr>
          <w:rFonts w:ascii="Arial" w:hAnsi="Arial" w:cs="Arial"/>
          <w:lang w:val="it-IT"/>
        </w:rPr>
        <w:t>…………………………………………………………</w:t>
      </w:r>
    </w:p>
    <w:p w14:paraId="4AB8CBCC" w14:textId="77777777" w:rsidR="00BA337E" w:rsidRPr="00B37B87" w:rsidRDefault="00BA337E" w:rsidP="00BA337E">
      <w:pPr>
        <w:rPr>
          <w:rFonts w:ascii="Arial" w:hAnsi="Arial" w:cs="Arial"/>
          <w:lang w:val="it-IT"/>
        </w:rPr>
      </w:pPr>
      <w:r w:rsidRPr="00B37B87">
        <w:rPr>
          <w:rFonts w:ascii="Arial" w:hAnsi="Arial" w:cs="Arial"/>
          <w:lang w:val="it-IT"/>
        </w:rPr>
        <w:t>Giacomo Campiotti, 2013</w:t>
      </w:r>
    </w:p>
    <w:p w14:paraId="2E6F40D4" w14:textId="77777777" w:rsidR="007C3F65" w:rsidRDefault="007C3F65" w:rsidP="00ED6010">
      <w:pPr>
        <w:rPr>
          <w:rFonts w:ascii="Arial" w:hAnsi="Arial" w:cs="Arial"/>
          <w:b/>
          <w:bCs/>
          <w:color w:val="0000FF"/>
          <w:lang w:val="it-IT"/>
        </w:rPr>
      </w:pPr>
    </w:p>
    <w:p w14:paraId="6D181450" w14:textId="77777777" w:rsidR="00990206" w:rsidRPr="00B37B87" w:rsidRDefault="00990206" w:rsidP="00ED6010">
      <w:pPr>
        <w:rPr>
          <w:rFonts w:ascii="Arial" w:hAnsi="Arial" w:cs="Arial"/>
          <w:b/>
          <w:bCs/>
          <w:color w:val="0000FF"/>
          <w:lang w:val="it-IT"/>
        </w:rPr>
      </w:pPr>
    </w:p>
    <w:p w14:paraId="7D16D82F" w14:textId="77777777" w:rsidR="008A513B" w:rsidRPr="0072113B" w:rsidRDefault="008A513B" w:rsidP="008A513B">
      <w:pPr>
        <w:jc w:val="center"/>
        <w:rPr>
          <w:rFonts w:ascii="Kristen ITC" w:hAnsi="Kristen ITC" w:cs="Arial"/>
          <w:b/>
          <w:sz w:val="28"/>
          <w:szCs w:val="28"/>
          <w:u w:val="single"/>
          <w:lang w:val="it-IT"/>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2113B">
        <w:rPr>
          <w:rFonts w:ascii="Kristen ITC" w:hAnsi="Kristen ITC" w:cs="Arial"/>
          <w:b/>
          <w:sz w:val="28"/>
          <w:szCs w:val="28"/>
          <w:u w:val="single"/>
          <w:lang w:val="it-IT"/>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IL RISORGIMENTO</w:t>
      </w:r>
    </w:p>
    <w:p w14:paraId="707074BD" w14:textId="77777777" w:rsidR="008A513B" w:rsidRPr="008A513B" w:rsidRDefault="008A513B" w:rsidP="008A513B">
      <w:pPr>
        <w:rPr>
          <w:rFonts w:ascii="Arial" w:hAnsi="Arial" w:cs="Arial"/>
          <w:sz w:val="22"/>
          <w:szCs w:val="22"/>
          <w:u w:val="single"/>
          <w:lang w:val="it-IT"/>
        </w:rPr>
      </w:pPr>
    </w:p>
    <w:p w14:paraId="253B65A2" w14:textId="77777777" w:rsidR="003F2C32" w:rsidRPr="006F1EBA" w:rsidRDefault="003F2C32" w:rsidP="003F2C32">
      <w:pPr>
        <w:jc w:val="both"/>
        <w:rPr>
          <w:rFonts w:ascii="Kristen ITC" w:eastAsia="Batang" w:hAnsi="Kristen ITC" w:cs="Arial"/>
          <w:i/>
          <w:sz w:val="20"/>
          <w:szCs w:val="20"/>
          <w:u w:val="single"/>
          <w:lang w:val="it-IT"/>
        </w:rPr>
      </w:pPr>
      <w:r w:rsidRPr="006F1EBA">
        <w:rPr>
          <w:rFonts w:ascii="Kristen ITC" w:hAnsi="Kristen ITC"/>
          <w:i/>
          <w:sz w:val="20"/>
          <w:szCs w:val="20"/>
          <w:lang w:val="it-IT"/>
        </w:rPr>
        <w:t xml:space="preserve">Il termine Risorgimento indica la genesi, lo sviluppo e il compimento del processo di unificazione politica dell'Italia, avviato all'indomani del congresso di Vienna </w:t>
      </w:r>
      <w:r w:rsidR="006D70EE" w:rsidRPr="006F1EBA">
        <w:rPr>
          <w:rFonts w:ascii="Kristen ITC" w:hAnsi="Kristen ITC"/>
          <w:i/>
          <w:sz w:val="20"/>
          <w:szCs w:val="20"/>
          <w:lang w:val="it-IT"/>
        </w:rPr>
        <w:t xml:space="preserve">fino alla proclamazione del Regno d’Italia nel 1861 </w:t>
      </w:r>
      <w:r w:rsidRPr="006F1EBA">
        <w:rPr>
          <w:rFonts w:ascii="Kristen ITC" w:hAnsi="Kristen ITC"/>
          <w:i/>
          <w:sz w:val="20"/>
          <w:szCs w:val="20"/>
          <w:lang w:val="it-IT"/>
        </w:rPr>
        <w:t>e compiutamente realizzato dopo la conquista di Roma nel 1870.</w:t>
      </w:r>
    </w:p>
    <w:p w14:paraId="72B6ABC6" w14:textId="77777777" w:rsidR="003F2C32" w:rsidRPr="006D70EE" w:rsidRDefault="003F2C32" w:rsidP="008A513B">
      <w:pPr>
        <w:rPr>
          <w:rFonts w:ascii="Arial" w:eastAsia="Batang" w:hAnsi="Arial" w:cs="Arial"/>
          <w:b/>
          <w:sz w:val="22"/>
          <w:szCs w:val="22"/>
          <w:u w:val="single"/>
          <w:lang w:val="it-IT"/>
        </w:rPr>
      </w:pPr>
    </w:p>
    <w:p w14:paraId="64E8C669" w14:textId="77777777" w:rsidR="008A513B" w:rsidRDefault="008A513B" w:rsidP="008A513B">
      <w:pPr>
        <w:rPr>
          <w:rFonts w:ascii="Arial" w:eastAsia="Batang" w:hAnsi="Arial" w:cs="Arial"/>
          <w:b/>
          <w:sz w:val="22"/>
          <w:szCs w:val="22"/>
          <w:lang w:val="it-IT"/>
        </w:rPr>
      </w:pPr>
      <w:r w:rsidRPr="008A513B">
        <w:rPr>
          <w:rFonts w:ascii="Arial" w:eastAsia="Batang" w:hAnsi="Arial" w:cs="Arial"/>
          <w:b/>
          <w:sz w:val="22"/>
          <w:szCs w:val="22"/>
          <w:u w:val="single"/>
          <w:lang w:val="it-IT"/>
        </w:rPr>
        <w:t>Periodo</w:t>
      </w:r>
      <w:r w:rsidRPr="008A513B">
        <w:rPr>
          <w:rFonts w:ascii="Arial" w:eastAsia="Batang" w:hAnsi="Arial" w:cs="Arial"/>
          <w:b/>
          <w:sz w:val="22"/>
          <w:szCs w:val="22"/>
          <w:lang w:val="it-IT"/>
        </w:rPr>
        <w:t> : 18</w:t>
      </w:r>
      <w:r w:rsidR="006D70EE">
        <w:rPr>
          <w:rFonts w:ascii="Arial" w:eastAsia="Batang" w:hAnsi="Arial" w:cs="Arial"/>
          <w:b/>
          <w:sz w:val="22"/>
          <w:szCs w:val="22"/>
          <w:lang w:val="it-IT"/>
        </w:rPr>
        <w:t>15</w:t>
      </w:r>
      <w:r w:rsidRPr="008A513B">
        <w:rPr>
          <w:rFonts w:ascii="Arial" w:eastAsia="Batang" w:hAnsi="Arial" w:cs="Arial"/>
          <w:b/>
          <w:sz w:val="22"/>
          <w:szCs w:val="22"/>
          <w:lang w:val="it-IT"/>
        </w:rPr>
        <w:t>-1870</w:t>
      </w:r>
    </w:p>
    <w:p w14:paraId="5110912C" w14:textId="77777777" w:rsidR="008A513B" w:rsidRPr="008A513B" w:rsidRDefault="008A513B" w:rsidP="008A513B">
      <w:pPr>
        <w:rPr>
          <w:rFonts w:ascii="Arial" w:eastAsia="Batang" w:hAnsi="Arial" w:cs="Arial"/>
          <w:sz w:val="22"/>
          <w:szCs w:val="22"/>
          <w:lang w:val="it-IT"/>
        </w:rPr>
      </w:pPr>
    </w:p>
    <w:p w14:paraId="039E1576" w14:textId="77777777" w:rsidR="008A513B" w:rsidRPr="008A513B" w:rsidRDefault="008A513B" w:rsidP="008A513B">
      <w:pPr>
        <w:rPr>
          <w:rFonts w:ascii="Arial" w:eastAsia="Batang" w:hAnsi="Arial" w:cs="Arial"/>
          <w:b/>
          <w:sz w:val="22"/>
          <w:szCs w:val="22"/>
          <w:lang w:val="it-IT"/>
        </w:rPr>
      </w:pPr>
      <w:r w:rsidRPr="008A513B">
        <w:rPr>
          <w:rFonts w:ascii="Arial" w:eastAsia="Batang" w:hAnsi="Arial" w:cs="Arial"/>
          <w:b/>
          <w:sz w:val="22"/>
          <w:szCs w:val="22"/>
          <w:u w:val="single"/>
          <w:lang w:val="it-IT"/>
        </w:rPr>
        <w:t>Le cause</w:t>
      </w:r>
      <w:r w:rsidRPr="008A513B">
        <w:rPr>
          <w:rFonts w:ascii="Arial" w:eastAsia="Batang" w:hAnsi="Arial" w:cs="Arial"/>
          <w:b/>
          <w:sz w:val="22"/>
          <w:szCs w:val="22"/>
          <w:lang w:val="it-IT"/>
        </w:rPr>
        <w:t xml:space="preserve"> : </w:t>
      </w:r>
    </w:p>
    <w:p w14:paraId="62AA067D" w14:textId="77777777" w:rsidR="008A513B" w:rsidRPr="008A513B" w:rsidRDefault="008A513B" w:rsidP="008A513B">
      <w:pPr>
        <w:pStyle w:val="Paragraphedeliste"/>
        <w:spacing w:after="0"/>
        <w:ind w:left="0"/>
        <w:rPr>
          <w:rFonts w:ascii="Arial" w:eastAsia="Batang" w:hAnsi="Arial" w:cs="Arial"/>
          <w:lang w:val="it-IT"/>
        </w:rPr>
      </w:pPr>
      <w:r>
        <w:rPr>
          <w:rFonts w:ascii="Arial" w:eastAsia="Batang" w:hAnsi="Arial" w:cs="Arial"/>
          <w:lang w:val="it-IT"/>
        </w:rPr>
        <w:t xml:space="preserve">- </w:t>
      </w:r>
      <w:r w:rsidRPr="008A513B">
        <w:rPr>
          <w:rFonts w:ascii="Arial" w:eastAsia="Batang" w:hAnsi="Arial" w:cs="Arial"/>
          <w:lang w:val="it-IT"/>
        </w:rPr>
        <w:t>L’Italia era un paese diviso e con  l’Austria che faceva da padrona nel nord</w:t>
      </w:r>
      <w:r w:rsidR="00DB6267">
        <w:rPr>
          <w:rFonts w:ascii="Arial" w:eastAsia="Batang" w:hAnsi="Arial" w:cs="Arial"/>
          <w:lang w:val="it-IT"/>
        </w:rPr>
        <w:t>.</w:t>
      </w:r>
    </w:p>
    <w:p w14:paraId="2FC7D336" w14:textId="77777777" w:rsidR="008A513B" w:rsidRDefault="008A513B" w:rsidP="008A513B">
      <w:pPr>
        <w:pStyle w:val="Paragraphedeliste"/>
        <w:spacing w:after="0"/>
        <w:ind w:left="0"/>
        <w:rPr>
          <w:rFonts w:ascii="Arial" w:eastAsia="Batang" w:hAnsi="Arial" w:cs="Arial"/>
          <w:lang w:val="it-IT"/>
        </w:rPr>
      </w:pPr>
      <w:r>
        <w:rPr>
          <w:rFonts w:ascii="Arial" w:eastAsia="Batang" w:hAnsi="Arial" w:cs="Arial"/>
          <w:lang w:val="it-IT"/>
        </w:rPr>
        <w:t xml:space="preserve">- </w:t>
      </w:r>
      <w:r w:rsidRPr="008A513B">
        <w:rPr>
          <w:rFonts w:ascii="Arial" w:eastAsia="Batang" w:hAnsi="Arial" w:cs="Arial"/>
          <w:lang w:val="it-IT"/>
        </w:rPr>
        <w:t>Una voglia di unificazione politica, sociale e culturale da parte dell’Italia</w:t>
      </w:r>
      <w:r w:rsidR="00DB6267">
        <w:rPr>
          <w:rFonts w:ascii="Arial" w:eastAsia="Batang" w:hAnsi="Arial" w:cs="Arial"/>
          <w:lang w:val="it-IT"/>
        </w:rPr>
        <w:t>.</w:t>
      </w:r>
    </w:p>
    <w:p w14:paraId="1FFE8461" w14:textId="77777777" w:rsidR="00515B42" w:rsidRDefault="00515B42" w:rsidP="008A513B">
      <w:pPr>
        <w:pStyle w:val="Paragraphedeliste"/>
        <w:spacing w:after="0"/>
        <w:ind w:left="0"/>
        <w:rPr>
          <w:rFonts w:ascii="Arial" w:eastAsia="Batang" w:hAnsi="Arial" w:cs="Arial"/>
          <w:lang w:val="it-IT"/>
        </w:rPr>
      </w:pPr>
    </w:p>
    <w:p w14:paraId="022934D7" w14:textId="77777777" w:rsidR="008A513B" w:rsidRPr="00922136" w:rsidRDefault="008A513B" w:rsidP="008A513B">
      <w:pPr>
        <w:jc w:val="both"/>
        <w:rPr>
          <w:rFonts w:ascii="Arial" w:eastAsia="Batang" w:hAnsi="Arial" w:cs="Arial"/>
          <w:b/>
          <w:sz w:val="22"/>
          <w:szCs w:val="22"/>
          <w:lang w:val="it-IT"/>
        </w:rPr>
      </w:pPr>
      <w:r w:rsidRPr="00922136">
        <w:rPr>
          <w:rFonts w:ascii="Arial" w:eastAsia="Batang" w:hAnsi="Arial" w:cs="Arial"/>
          <w:b/>
          <w:sz w:val="22"/>
          <w:szCs w:val="22"/>
          <w:u w:val="single"/>
          <w:lang w:val="it-IT"/>
        </w:rPr>
        <w:t>Svolgimento</w:t>
      </w:r>
      <w:r w:rsidRPr="00922136">
        <w:rPr>
          <w:rFonts w:ascii="Arial" w:eastAsia="Batang" w:hAnsi="Arial" w:cs="Arial"/>
          <w:b/>
          <w:sz w:val="22"/>
          <w:szCs w:val="22"/>
          <w:lang w:val="it-IT"/>
        </w:rPr>
        <w:t> :</w:t>
      </w:r>
      <w:r w:rsidRPr="00922136">
        <w:rPr>
          <w:rFonts w:ascii="Arial" w:eastAsia="Batang" w:hAnsi="Arial" w:cs="Arial"/>
          <w:b/>
          <w:sz w:val="22"/>
          <w:szCs w:val="22"/>
          <w:u w:val="single"/>
          <w:lang w:val="it-IT"/>
        </w:rPr>
        <w:t xml:space="preserve"> </w:t>
      </w:r>
    </w:p>
    <w:p w14:paraId="01DCC70B" w14:textId="77777777" w:rsidR="008A513B" w:rsidRPr="00922136" w:rsidRDefault="008A513B" w:rsidP="00922136">
      <w:pPr>
        <w:ind w:firstLine="708"/>
        <w:jc w:val="both"/>
        <w:rPr>
          <w:rFonts w:ascii="Arial" w:eastAsia="Batang" w:hAnsi="Arial" w:cs="Arial"/>
          <w:sz w:val="22"/>
          <w:szCs w:val="22"/>
          <w:lang w:val="it-IT"/>
        </w:rPr>
      </w:pPr>
      <w:r w:rsidRPr="00922136">
        <w:rPr>
          <w:rFonts w:ascii="Arial" w:eastAsia="Batang" w:hAnsi="Arial" w:cs="Arial"/>
          <w:b/>
          <w:sz w:val="22"/>
          <w:szCs w:val="22"/>
          <w:lang w:val="it-IT"/>
        </w:rPr>
        <w:t>Mazzini aveva ideali di unità, indipendenza e reppublica</w:t>
      </w:r>
      <w:r w:rsidRPr="00922136">
        <w:rPr>
          <w:rFonts w:ascii="Arial" w:eastAsia="Batang" w:hAnsi="Arial" w:cs="Arial"/>
          <w:sz w:val="22"/>
          <w:szCs w:val="22"/>
          <w:lang w:val="it-IT"/>
        </w:rPr>
        <w:t xml:space="preserve">. Fece un’insurrezzione ma fallì. </w:t>
      </w:r>
    </w:p>
    <w:p w14:paraId="0DCCA78D" w14:textId="77777777" w:rsidR="008A513B" w:rsidRPr="00922136" w:rsidRDefault="008A513B" w:rsidP="00922136">
      <w:pPr>
        <w:ind w:firstLine="708"/>
        <w:jc w:val="both"/>
        <w:rPr>
          <w:rFonts w:ascii="Arial" w:eastAsia="Batang" w:hAnsi="Arial" w:cs="Arial"/>
          <w:sz w:val="22"/>
          <w:szCs w:val="22"/>
          <w:lang w:val="it-IT"/>
        </w:rPr>
      </w:pPr>
      <w:r w:rsidRPr="00922136">
        <w:rPr>
          <w:rFonts w:ascii="Arial" w:eastAsia="Batang" w:hAnsi="Arial" w:cs="Arial"/>
          <w:b/>
          <w:sz w:val="22"/>
          <w:szCs w:val="22"/>
          <w:lang w:val="it-IT"/>
        </w:rPr>
        <w:t>Gioberti</w:t>
      </w:r>
      <w:r w:rsidRPr="00922136">
        <w:rPr>
          <w:rFonts w:ascii="Arial" w:eastAsia="Batang" w:hAnsi="Arial" w:cs="Arial"/>
          <w:sz w:val="22"/>
          <w:szCs w:val="22"/>
          <w:lang w:val="it-IT"/>
        </w:rPr>
        <w:t xml:space="preserve"> voleva una </w:t>
      </w:r>
      <w:r w:rsidRPr="00922136">
        <w:rPr>
          <w:rFonts w:ascii="Arial" w:eastAsia="Batang" w:hAnsi="Arial" w:cs="Arial"/>
          <w:b/>
          <w:sz w:val="22"/>
          <w:szCs w:val="22"/>
          <w:lang w:val="it-IT"/>
        </w:rPr>
        <w:t>confederazione di stati</w:t>
      </w:r>
      <w:r w:rsidRPr="00922136">
        <w:rPr>
          <w:rFonts w:ascii="Arial" w:eastAsia="Batang" w:hAnsi="Arial" w:cs="Arial"/>
          <w:sz w:val="22"/>
          <w:szCs w:val="22"/>
          <w:lang w:val="it-IT"/>
        </w:rPr>
        <w:t xml:space="preserve">. Nel 1848 ci fu un’insurrezzione a Palermo e a Napoli e il Re Ferdinando II fu costretto a </w:t>
      </w:r>
      <w:r w:rsidRPr="00922136">
        <w:rPr>
          <w:rFonts w:ascii="Arial" w:eastAsia="Batang" w:hAnsi="Arial" w:cs="Arial"/>
          <w:b/>
          <w:sz w:val="22"/>
          <w:szCs w:val="22"/>
          <w:lang w:val="it-IT"/>
        </w:rPr>
        <w:t>concedere la costituzione</w:t>
      </w:r>
      <w:r w:rsidRPr="00922136">
        <w:rPr>
          <w:rFonts w:ascii="Arial" w:eastAsia="Batang" w:hAnsi="Arial" w:cs="Arial"/>
          <w:sz w:val="22"/>
          <w:szCs w:val="22"/>
          <w:lang w:val="it-IT"/>
        </w:rPr>
        <w:t xml:space="preserve"> seguito poi dagli altri re (Leopoldo II in Toscana, Papa Pio IX nello stato della Chiesa e Carlo Alberto nel regno della Sardegna). </w:t>
      </w:r>
    </w:p>
    <w:p w14:paraId="7F447952" w14:textId="77777777" w:rsidR="00922136" w:rsidRDefault="008A513B" w:rsidP="00922136">
      <w:pPr>
        <w:ind w:firstLine="708"/>
        <w:jc w:val="both"/>
        <w:rPr>
          <w:rFonts w:ascii="Arial" w:eastAsia="Batang" w:hAnsi="Arial" w:cs="Arial"/>
          <w:sz w:val="22"/>
          <w:szCs w:val="22"/>
          <w:lang w:val="it-IT"/>
        </w:rPr>
      </w:pPr>
      <w:r w:rsidRPr="00922136">
        <w:rPr>
          <w:rFonts w:ascii="Arial" w:eastAsia="Batang" w:hAnsi="Arial" w:cs="Arial"/>
          <w:sz w:val="22"/>
          <w:szCs w:val="22"/>
          <w:lang w:val="it-IT"/>
        </w:rPr>
        <w:t xml:space="preserve">Il regno Lombardo era </w:t>
      </w:r>
      <w:r w:rsidRPr="00922136">
        <w:rPr>
          <w:rFonts w:ascii="Arial" w:eastAsia="Batang" w:hAnsi="Arial" w:cs="Arial"/>
          <w:b/>
          <w:sz w:val="22"/>
          <w:szCs w:val="22"/>
          <w:lang w:val="it-IT"/>
        </w:rPr>
        <w:t>diretto dall’Austria</w:t>
      </w:r>
      <w:r w:rsidRPr="00922136">
        <w:rPr>
          <w:rFonts w:ascii="Arial" w:eastAsia="Batang" w:hAnsi="Arial" w:cs="Arial"/>
          <w:sz w:val="22"/>
          <w:szCs w:val="22"/>
          <w:lang w:val="it-IT"/>
        </w:rPr>
        <w:t xml:space="preserve"> e per questo che ci fu un’insurrezzione a Venezia e una a Milano. Giunti a questo punto Carlo Alberto dichiarò una guerra contro l’Austria; fu </w:t>
      </w:r>
      <w:r w:rsidRPr="00922136">
        <w:rPr>
          <w:rFonts w:ascii="Arial" w:eastAsia="Batang" w:hAnsi="Arial" w:cs="Arial"/>
          <w:b/>
          <w:sz w:val="22"/>
          <w:szCs w:val="22"/>
          <w:lang w:val="it-IT"/>
        </w:rPr>
        <w:t xml:space="preserve">la </w:t>
      </w:r>
      <w:r w:rsidRPr="00922136">
        <w:rPr>
          <w:rFonts w:ascii="Arial" w:eastAsia="Batang" w:hAnsi="Arial" w:cs="Arial"/>
          <w:b/>
          <w:sz w:val="22"/>
          <w:szCs w:val="22"/>
          <w:u w:val="single"/>
          <w:lang w:val="it-IT"/>
        </w:rPr>
        <w:t>1</w:t>
      </w:r>
      <w:r w:rsidRPr="00922136">
        <w:rPr>
          <w:rFonts w:ascii="Arial" w:eastAsia="Batang" w:hAnsi="Arial" w:cs="Arial"/>
          <w:b/>
          <w:sz w:val="22"/>
          <w:szCs w:val="22"/>
          <w:u w:val="single"/>
          <w:vertAlign w:val="superscript"/>
          <w:lang w:val="it-IT"/>
        </w:rPr>
        <w:t>ma</w:t>
      </w:r>
      <w:r w:rsidRPr="00922136">
        <w:rPr>
          <w:rFonts w:ascii="Arial" w:eastAsia="Batang" w:hAnsi="Arial" w:cs="Arial"/>
          <w:b/>
          <w:sz w:val="22"/>
          <w:szCs w:val="22"/>
          <w:u w:val="single"/>
          <w:lang w:val="it-IT"/>
        </w:rPr>
        <w:t xml:space="preserve"> guerra indipendenza</w:t>
      </w:r>
      <w:r w:rsidRPr="00922136">
        <w:rPr>
          <w:rFonts w:ascii="Arial" w:eastAsia="Batang" w:hAnsi="Arial" w:cs="Arial"/>
          <w:sz w:val="22"/>
          <w:szCs w:val="22"/>
          <w:lang w:val="it-IT"/>
        </w:rPr>
        <w:t xml:space="preserve"> che portò ad un </w:t>
      </w:r>
      <w:r w:rsidRPr="00922136">
        <w:rPr>
          <w:rFonts w:ascii="Arial" w:eastAsia="Batang" w:hAnsi="Arial" w:cs="Arial"/>
          <w:b/>
          <w:sz w:val="22"/>
          <w:szCs w:val="22"/>
          <w:lang w:val="it-IT"/>
        </w:rPr>
        <w:t>fallimento</w:t>
      </w:r>
      <w:r w:rsidRPr="00922136">
        <w:rPr>
          <w:rFonts w:ascii="Arial" w:eastAsia="Batang" w:hAnsi="Arial" w:cs="Arial"/>
          <w:sz w:val="22"/>
          <w:szCs w:val="22"/>
          <w:lang w:val="it-IT"/>
        </w:rPr>
        <w:t xml:space="preserve">. Cavour (primo ministro) cerca allora un’alleanza con l’impero francese (alleanza VS austria) e nel 1859 dichiara guerra all’Austria: </w:t>
      </w:r>
      <w:r w:rsidRPr="00922136">
        <w:rPr>
          <w:rFonts w:ascii="Arial" w:eastAsia="Batang" w:hAnsi="Arial" w:cs="Arial"/>
          <w:b/>
          <w:sz w:val="22"/>
          <w:szCs w:val="22"/>
          <w:lang w:val="it-IT"/>
        </w:rPr>
        <w:t xml:space="preserve">la </w:t>
      </w:r>
      <w:r w:rsidRPr="00922136">
        <w:rPr>
          <w:rFonts w:ascii="Arial" w:eastAsia="Batang" w:hAnsi="Arial" w:cs="Arial"/>
          <w:b/>
          <w:sz w:val="22"/>
          <w:szCs w:val="22"/>
          <w:u w:val="single"/>
          <w:lang w:val="it-IT"/>
        </w:rPr>
        <w:t>2</w:t>
      </w:r>
      <w:r w:rsidRPr="00922136">
        <w:rPr>
          <w:rFonts w:ascii="Arial" w:eastAsia="Batang" w:hAnsi="Arial" w:cs="Arial"/>
          <w:b/>
          <w:sz w:val="22"/>
          <w:szCs w:val="22"/>
          <w:u w:val="single"/>
          <w:vertAlign w:val="superscript"/>
          <w:lang w:val="it-IT"/>
        </w:rPr>
        <w:t>nda</w:t>
      </w:r>
      <w:r w:rsidRPr="00922136">
        <w:rPr>
          <w:rFonts w:ascii="Arial" w:eastAsia="Batang" w:hAnsi="Arial" w:cs="Arial"/>
          <w:b/>
          <w:sz w:val="22"/>
          <w:szCs w:val="22"/>
          <w:u w:val="single"/>
          <w:lang w:val="it-IT"/>
        </w:rPr>
        <w:t xml:space="preserve"> Guerra d’Indipendenza</w:t>
      </w:r>
      <w:r w:rsidRPr="00922136">
        <w:rPr>
          <w:rFonts w:ascii="Arial" w:eastAsia="Batang" w:hAnsi="Arial" w:cs="Arial"/>
          <w:sz w:val="22"/>
          <w:szCs w:val="22"/>
          <w:lang w:val="it-IT"/>
        </w:rPr>
        <w:t xml:space="preserve">. </w:t>
      </w:r>
    </w:p>
    <w:p w14:paraId="00EF44B5" w14:textId="77777777" w:rsidR="008A513B" w:rsidRPr="00922136" w:rsidRDefault="008A513B" w:rsidP="00922136">
      <w:pPr>
        <w:ind w:firstLine="708"/>
        <w:jc w:val="both"/>
        <w:rPr>
          <w:rFonts w:ascii="Arial" w:eastAsia="Batang" w:hAnsi="Arial" w:cs="Arial"/>
          <w:sz w:val="22"/>
          <w:szCs w:val="22"/>
          <w:lang w:val="it-IT"/>
        </w:rPr>
      </w:pPr>
      <w:r w:rsidRPr="00922136">
        <w:rPr>
          <w:rFonts w:ascii="Arial" w:eastAsia="Batang" w:hAnsi="Arial" w:cs="Arial"/>
          <w:sz w:val="22"/>
          <w:szCs w:val="22"/>
          <w:lang w:val="it-IT"/>
        </w:rPr>
        <w:t xml:space="preserve">Durante questa seconda guerra </w:t>
      </w:r>
      <w:r w:rsidRPr="00922136">
        <w:rPr>
          <w:rFonts w:ascii="Arial" w:eastAsia="Batang" w:hAnsi="Arial" w:cs="Arial"/>
          <w:b/>
          <w:sz w:val="22"/>
          <w:szCs w:val="22"/>
          <w:lang w:val="it-IT"/>
        </w:rPr>
        <w:t xml:space="preserve">Garibaldi fece la </w:t>
      </w:r>
      <w:r w:rsidRPr="00922136">
        <w:rPr>
          <w:rFonts w:ascii="Arial" w:eastAsia="Batang" w:hAnsi="Arial" w:cs="Arial"/>
          <w:b/>
          <w:sz w:val="22"/>
          <w:szCs w:val="22"/>
          <w:u w:val="single"/>
          <w:lang w:val="it-IT"/>
        </w:rPr>
        <w:t>Spedizione dei Mille</w:t>
      </w:r>
      <w:r w:rsidRPr="00922136">
        <w:rPr>
          <w:rFonts w:ascii="Arial" w:eastAsia="Batang" w:hAnsi="Arial" w:cs="Arial"/>
          <w:sz w:val="22"/>
          <w:szCs w:val="22"/>
          <w:lang w:val="it-IT"/>
        </w:rPr>
        <w:t xml:space="preserve"> e riconquistò il Regno delle due Sicilie. </w:t>
      </w:r>
      <w:r w:rsidR="006A2624" w:rsidRPr="00922136">
        <w:rPr>
          <w:rFonts w:ascii="Arial" w:eastAsia="Batang" w:hAnsi="Arial" w:cs="Arial"/>
          <w:b/>
          <w:sz w:val="22"/>
          <w:szCs w:val="22"/>
          <w:lang w:val="it-IT"/>
        </w:rPr>
        <w:t>L’Italia è unificta, mancano Roma e il Veneto</w:t>
      </w:r>
      <w:r w:rsidRPr="00922136">
        <w:rPr>
          <w:rFonts w:ascii="Arial" w:eastAsia="Batang" w:hAnsi="Arial" w:cs="Arial"/>
          <w:sz w:val="22"/>
          <w:szCs w:val="22"/>
          <w:lang w:val="it-IT"/>
        </w:rPr>
        <w:t>.</w:t>
      </w:r>
    </w:p>
    <w:p w14:paraId="762B9636" w14:textId="77777777" w:rsidR="00922136" w:rsidRDefault="008A513B" w:rsidP="00922136">
      <w:pPr>
        <w:pStyle w:val="Default"/>
        <w:ind w:firstLine="708"/>
        <w:jc w:val="both"/>
        <w:rPr>
          <w:rFonts w:eastAsia="Batang"/>
          <w:sz w:val="22"/>
          <w:szCs w:val="22"/>
          <w:lang w:val="it-IT"/>
        </w:rPr>
      </w:pPr>
      <w:r w:rsidRPr="00922136">
        <w:rPr>
          <w:rFonts w:eastAsia="Batang"/>
          <w:b/>
          <w:sz w:val="22"/>
          <w:szCs w:val="22"/>
          <w:lang w:val="it-IT"/>
        </w:rPr>
        <w:t xml:space="preserve">Il 17 marzo 1861 il Parlamento è riunito a Torino per proclamare la </w:t>
      </w:r>
      <w:r w:rsidRPr="00922136">
        <w:rPr>
          <w:rFonts w:eastAsia="Batang"/>
          <w:b/>
          <w:sz w:val="22"/>
          <w:szCs w:val="22"/>
          <w:u w:val="single"/>
          <w:lang w:val="it-IT"/>
        </w:rPr>
        <w:t xml:space="preserve">nascita del </w:t>
      </w:r>
      <w:r w:rsidR="00922136" w:rsidRPr="00922136">
        <w:rPr>
          <w:rFonts w:eastAsia="Batang"/>
          <w:b/>
          <w:sz w:val="22"/>
          <w:szCs w:val="22"/>
          <w:u w:val="single"/>
          <w:lang w:val="it-IT"/>
        </w:rPr>
        <w:t>R</w:t>
      </w:r>
      <w:r w:rsidRPr="00922136">
        <w:rPr>
          <w:rFonts w:eastAsia="Batang"/>
          <w:b/>
          <w:sz w:val="22"/>
          <w:szCs w:val="22"/>
          <w:u w:val="single"/>
          <w:lang w:val="it-IT"/>
        </w:rPr>
        <w:t>egno d’Italia</w:t>
      </w:r>
      <w:r w:rsidRPr="00922136">
        <w:rPr>
          <w:rFonts w:eastAsia="Batang"/>
          <w:b/>
          <w:sz w:val="22"/>
          <w:szCs w:val="22"/>
          <w:lang w:val="it-IT"/>
        </w:rPr>
        <w:t xml:space="preserve"> con Torino capitale</w:t>
      </w:r>
      <w:r w:rsidR="00922136" w:rsidRPr="00922136">
        <w:rPr>
          <w:rFonts w:eastAsia="Batang"/>
          <w:b/>
          <w:sz w:val="22"/>
          <w:szCs w:val="22"/>
          <w:lang w:val="it-IT"/>
        </w:rPr>
        <w:t xml:space="preserve"> e Vittorio Emanuele II come re d’Italia</w:t>
      </w:r>
      <w:r w:rsidRPr="00922136">
        <w:rPr>
          <w:rFonts w:eastAsia="Batang"/>
          <w:sz w:val="22"/>
          <w:szCs w:val="22"/>
          <w:lang w:val="it-IT"/>
        </w:rPr>
        <w:t>.</w:t>
      </w:r>
      <w:r w:rsidR="006A2624" w:rsidRPr="00922136">
        <w:rPr>
          <w:rFonts w:eastAsia="Batang"/>
          <w:sz w:val="22"/>
          <w:szCs w:val="22"/>
          <w:lang w:val="it-IT"/>
        </w:rPr>
        <w:t xml:space="preserve"> </w:t>
      </w:r>
    </w:p>
    <w:p w14:paraId="012E9A3F" w14:textId="77777777" w:rsidR="00922136" w:rsidRDefault="00922136" w:rsidP="00922136">
      <w:pPr>
        <w:pStyle w:val="Default"/>
        <w:ind w:firstLine="708"/>
        <w:jc w:val="both"/>
        <w:rPr>
          <w:color w:val="auto"/>
          <w:sz w:val="22"/>
          <w:szCs w:val="22"/>
          <w:lang w:val="it-IT"/>
        </w:rPr>
      </w:pPr>
      <w:r w:rsidRPr="00922136">
        <w:rPr>
          <w:rFonts w:eastAsia="Batang"/>
          <w:sz w:val="22"/>
          <w:szCs w:val="22"/>
          <w:lang w:val="it-IT"/>
        </w:rPr>
        <w:t>I</w:t>
      </w:r>
      <w:r w:rsidRPr="00922136">
        <w:rPr>
          <w:color w:val="auto"/>
          <w:sz w:val="22"/>
          <w:szCs w:val="22"/>
          <w:lang w:val="it-IT"/>
        </w:rPr>
        <w:t xml:space="preserve">l processo di unificazione nazionale non poteva considerarsi definitivo poiché il </w:t>
      </w:r>
      <w:hyperlink r:id="rId40" w:tooltip="Veneto" w:history="1">
        <w:r w:rsidRPr="00922136">
          <w:rPr>
            <w:rStyle w:val="Lienhypertexte"/>
            <w:rFonts w:cs="Arial"/>
            <w:b/>
            <w:color w:val="auto"/>
            <w:sz w:val="22"/>
            <w:szCs w:val="22"/>
            <w:u w:val="none"/>
            <w:lang w:val="it-IT"/>
          </w:rPr>
          <w:t>Veneto</w:t>
        </w:r>
      </w:hyperlink>
      <w:r w:rsidRPr="00922136">
        <w:rPr>
          <w:b/>
          <w:color w:val="auto"/>
          <w:sz w:val="22"/>
          <w:szCs w:val="22"/>
          <w:lang w:val="it-IT"/>
        </w:rPr>
        <w:t xml:space="preserve">, il </w:t>
      </w:r>
      <w:hyperlink r:id="rId41" w:tooltip="Trentino-Alto Adige" w:history="1">
        <w:r w:rsidRPr="00922136">
          <w:rPr>
            <w:rStyle w:val="Lienhypertexte"/>
            <w:rFonts w:cs="Arial"/>
            <w:b/>
            <w:color w:val="auto"/>
            <w:sz w:val="22"/>
            <w:szCs w:val="22"/>
            <w:u w:val="none"/>
            <w:lang w:val="it-IT"/>
          </w:rPr>
          <w:t>Trentino</w:t>
        </w:r>
      </w:hyperlink>
      <w:r w:rsidRPr="00922136">
        <w:rPr>
          <w:b/>
          <w:color w:val="auto"/>
          <w:sz w:val="22"/>
          <w:szCs w:val="22"/>
          <w:lang w:val="it-IT"/>
        </w:rPr>
        <w:t xml:space="preserve"> e il </w:t>
      </w:r>
      <w:hyperlink r:id="rId42" w:tooltip="Friuli" w:history="1">
        <w:r w:rsidRPr="00922136">
          <w:rPr>
            <w:rStyle w:val="Lienhypertexte"/>
            <w:rFonts w:cs="Arial"/>
            <w:b/>
            <w:color w:val="auto"/>
            <w:sz w:val="22"/>
            <w:szCs w:val="22"/>
            <w:u w:val="none"/>
            <w:lang w:val="it-IT"/>
          </w:rPr>
          <w:t>Friuli</w:t>
        </w:r>
      </w:hyperlink>
      <w:r w:rsidRPr="00922136">
        <w:rPr>
          <w:b/>
          <w:color w:val="auto"/>
          <w:sz w:val="22"/>
          <w:szCs w:val="22"/>
          <w:lang w:val="it-IT"/>
        </w:rPr>
        <w:t xml:space="preserve"> appartenevano ancora all'Austria</w:t>
      </w:r>
      <w:r w:rsidRPr="00922136">
        <w:rPr>
          <w:color w:val="auto"/>
          <w:sz w:val="22"/>
          <w:szCs w:val="22"/>
          <w:lang w:val="it-IT"/>
        </w:rPr>
        <w:t xml:space="preserve"> e </w:t>
      </w:r>
      <w:hyperlink r:id="rId43" w:tooltip="Roma" w:history="1">
        <w:r w:rsidRPr="00922136">
          <w:rPr>
            <w:rStyle w:val="Lienhypertexte"/>
            <w:rFonts w:cs="Arial"/>
            <w:b/>
            <w:color w:val="auto"/>
            <w:sz w:val="22"/>
            <w:szCs w:val="22"/>
            <w:u w:val="none"/>
            <w:lang w:val="it-IT"/>
          </w:rPr>
          <w:t>Roma</w:t>
        </w:r>
      </w:hyperlink>
      <w:r w:rsidRPr="00922136">
        <w:rPr>
          <w:b/>
          <w:color w:val="auto"/>
          <w:sz w:val="22"/>
          <w:szCs w:val="22"/>
          <w:lang w:val="it-IT"/>
        </w:rPr>
        <w:t>, proclamata idealmente capitale del Regno era ancora sede papale</w:t>
      </w:r>
      <w:r w:rsidRPr="00922136">
        <w:rPr>
          <w:color w:val="auto"/>
          <w:sz w:val="22"/>
          <w:szCs w:val="22"/>
          <w:lang w:val="it-IT"/>
        </w:rPr>
        <w:t>.</w:t>
      </w:r>
    </w:p>
    <w:p w14:paraId="73E00EDE" w14:textId="77777777" w:rsidR="00922136" w:rsidRPr="00922136" w:rsidRDefault="006A2624" w:rsidP="00922136">
      <w:pPr>
        <w:pStyle w:val="Default"/>
        <w:ind w:firstLine="708"/>
        <w:jc w:val="both"/>
        <w:rPr>
          <w:sz w:val="22"/>
          <w:szCs w:val="22"/>
          <w:lang w:val="it-IT"/>
        </w:rPr>
      </w:pPr>
      <w:r w:rsidRPr="00922136">
        <w:rPr>
          <w:rFonts w:eastAsia="Batang"/>
          <w:sz w:val="22"/>
          <w:szCs w:val="22"/>
          <w:lang w:val="it-IT"/>
        </w:rPr>
        <w:t xml:space="preserve">Nel </w:t>
      </w:r>
      <w:r w:rsidRPr="00922136">
        <w:rPr>
          <w:rFonts w:eastAsia="Batang"/>
          <w:b/>
          <w:sz w:val="22"/>
          <w:szCs w:val="22"/>
          <w:lang w:val="it-IT"/>
        </w:rPr>
        <w:t>1865</w:t>
      </w:r>
      <w:r w:rsidRPr="00922136">
        <w:rPr>
          <w:rFonts w:eastAsia="Batang"/>
          <w:sz w:val="22"/>
          <w:szCs w:val="22"/>
          <w:lang w:val="it-IT"/>
        </w:rPr>
        <w:t xml:space="preserve"> la capitale è trasferita a </w:t>
      </w:r>
      <w:r w:rsidRPr="00922136">
        <w:rPr>
          <w:rFonts w:eastAsia="Batang"/>
          <w:b/>
          <w:sz w:val="22"/>
          <w:szCs w:val="22"/>
          <w:lang w:val="it-IT"/>
        </w:rPr>
        <w:t>Firenze</w:t>
      </w:r>
      <w:r w:rsidRPr="00922136">
        <w:rPr>
          <w:rFonts w:eastAsia="Batang"/>
          <w:sz w:val="22"/>
          <w:szCs w:val="22"/>
          <w:lang w:val="it-IT"/>
        </w:rPr>
        <w:t xml:space="preserve">. </w:t>
      </w:r>
      <w:r w:rsidR="00922136" w:rsidRPr="00922136">
        <w:rPr>
          <w:rFonts w:eastAsia="Batang"/>
          <w:sz w:val="22"/>
          <w:szCs w:val="22"/>
          <w:lang w:val="it-IT"/>
        </w:rPr>
        <w:t xml:space="preserve">Durante </w:t>
      </w:r>
      <w:r w:rsidR="00922136">
        <w:rPr>
          <w:rFonts w:eastAsia="Batang"/>
          <w:sz w:val="22"/>
          <w:szCs w:val="22"/>
          <w:lang w:val="it-IT"/>
        </w:rPr>
        <w:t>l</w:t>
      </w:r>
      <w:r w:rsidR="00922136" w:rsidRPr="00922136">
        <w:rPr>
          <w:b/>
          <w:bCs/>
          <w:sz w:val="22"/>
          <w:szCs w:val="22"/>
          <w:lang w:val="it-IT"/>
        </w:rPr>
        <w:t xml:space="preserve">a </w:t>
      </w:r>
      <w:r w:rsidR="00922136" w:rsidRPr="00922136">
        <w:rPr>
          <w:b/>
          <w:bCs/>
          <w:sz w:val="22"/>
          <w:szCs w:val="22"/>
          <w:u w:val="single"/>
          <w:lang w:val="it-IT"/>
        </w:rPr>
        <w:t>terza guerra d’indipendenza</w:t>
      </w:r>
      <w:r w:rsidR="00922136" w:rsidRPr="00922136">
        <w:rPr>
          <w:b/>
          <w:bCs/>
          <w:sz w:val="22"/>
          <w:szCs w:val="22"/>
          <w:lang w:val="it-IT"/>
        </w:rPr>
        <w:t xml:space="preserve"> (1866), </w:t>
      </w:r>
      <w:r w:rsidR="00922136" w:rsidRPr="00922136">
        <w:rPr>
          <w:sz w:val="22"/>
          <w:szCs w:val="22"/>
          <w:lang w:val="it-IT"/>
        </w:rPr>
        <w:t xml:space="preserve">Il Regno d'Italia si allea con la </w:t>
      </w:r>
      <w:r w:rsidR="00922136" w:rsidRPr="00922136">
        <w:rPr>
          <w:b/>
          <w:sz w:val="22"/>
          <w:szCs w:val="22"/>
          <w:lang w:val="it-IT"/>
        </w:rPr>
        <w:t>Prussia</w:t>
      </w:r>
      <w:r w:rsidR="00922136" w:rsidRPr="00922136">
        <w:rPr>
          <w:sz w:val="22"/>
          <w:szCs w:val="22"/>
          <w:lang w:val="it-IT"/>
        </w:rPr>
        <w:t>. Viene sconfitto dagli austriaci a Lissa e a Custoza ma grazie ai successi dei prussiani vince la guerra e ottiene il Veneto. Ma Trento e Trieste rimanevano all’Austria.</w:t>
      </w:r>
    </w:p>
    <w:p w14:paraId="75A74C63" w14:textId="77777777" w:rsidR="008A513B" w:rsidRPr="00922136" w:rsidRDefault="008A513B" w:rsidP="00922136">
      <w:pPr>
        <w:ind w:firstLine="708"/>
        <w:jc w:val="both"/>
        <w:rPr>
          <w:rFonts w:ascii="Arial" w:eastAsia="Batang" w:hAnsi="Arial" w:cs="Arial"/>
          <w:sz w:val="22"/>
          <w:szCs w:val="22"/>
          <w:lang w:val="it-IT"/>
        </w:rPr>
      </w:pPr>
      <w:r w:rsidRPr="00922136">
        <w:rPr>
          <w:rFonts w:ascii="Arial" w:eastAsia="Batang" w:hAnsi="Arial" w:cs="Arial"/>
          <w:sz w:val="22"/>
          <w:szCs w:val="22"/>
          <w:lang w:val="it-IT"/>
        </w:rPr>
        <w:t xml:space="preserve">Nel </w:t>
      </w:r>
      <w:r w:rsidRPr="00922136">
        <w:rPr>
          <w:rFonts w:ascii="Arial" w:eastAsia="Batang" w:hAnsi="Arial" w:cs="Arial"/>
          <w:b/>
          <w:sz w:val="22"/>
          <w:szCs w:val="22"/>
          <w:lang w:val="it-IT"/>
        </w:rPr>
        <w:t>187</w:t>
      </w:r>
      <w:r w:rsidR="00922136">
        <w:rPr>
          <w:rFonts w:ascii="Arial" w:eastAsia="Batang" w:hAnsi="Arial" w:cs="Arial"/>
          <w:b/>
          <w:sz w:val="22"/>
          <w:szCs w:val="22"/>
          <w:lang w:val="it-IT"/>
        </w:rPr>
        <w:t>0</w:t>
      </w:r>
      <w:r w:rsidRPr="00922136">
        <w:rPr>
          <w:rFonts w:ascii="Arial" w:eastAsia="Batang" w:hAnsi="Arial" w:cs="Arial"/>
          <w:b/>
          <w:sz w:val="22"/>
          <w:szCs w:val="22"/>
          <w:lang w:val="it-IT"/>
        </w:rPr>
        <w:t xml:space="preserve"> </w:t>
      </w:r>
      <w:r w:rsidRPr="00922136">
        <w:rPr>
          <w:rFonts w:ascii="Arial" w:eastAsia="Batang" w:hAnsi="Arial" w:cs="Arial"/>
          <w:sz w:val="22"/>
          <w:szCs w:val="22"/>
          <w:lang w:val="it-IT"/>
        </w:rPr>
        <w:t xml:space="preserve">Roma diventa </w:t>
      </w:r>
      <w:r w:rsidRPr="00922136">
        <w:rPr>
          <w:rFonts w:ascii="Arial" w:eastAsia="Batang" w:hAnsi="Arial" w:cs="Arial"/>
          <w:b/>
          <w:sz w:val="22"/>
          <w:szCs w:val="22"/>
          <w:lang w:val="it-IT"/>
        </w:rPr>
        <w:t xml:space="preserve">capitale </w:t>
      </w:r>
      <w:r w:rsidRPr="00922136">
        <w:rPr>
          <w:rFonts w:ascii="Arial" w:eastAsia="Batang" w:hAnsi="Arial" w:cs="Arial"/>
          <w:sz w:val="22"/>
          <w:szCs w:val="22"/>
          <w:lang w:val="it-IT"/>
        </w:rPr>
        <w:t xml:space="preserve">(contro la volontà del Papa). </w:t>
      </w:r>
    </w:p>
    <w:p w14:paraId="2E2A735E" w14:textId="77777777" w:rsidR="00873279" w:rsidRDefault="008A513B" w:rsidP="00922136">
      <w:pPr>
        <w:ind w:firstLine="708"/>
        <w:jc w:val="both"/>
        <w:rPr>
          <w:rFonts w:ascii="Kristen ITC" w:eastAsia="Batang" w:hAnsi="Kristen ITC" w:cs="Arial"/>
          <w:b/>
          <w:sz w:val="20"/>
          <w:szCs w:val="20"/>
          <w:lang w:val="it-IT"/>
        </w:rPr>
      </w:pPr>
      <w:r w:rsidRPr="00922136">
        <w:rPr>
          <w:rFonts w:ascii="Arial" w:eastAsia="Batang" w:hAnsi="Arial" w:cs="Arial"/>
          <w:b/>
          <w:sz w:val="22"/>
          <w:szCs w:val="22"/>
          <w:lang w:val="it-IT"/>
        </w:rPr>
        <w:t>Nonostante l’unità rimaserò dei problemi</w:t>
      </w:r>
      <w:r w:rsidRPr="00922136">
        <w:rPr>
          <w:rFonts w:ascii="Arial" w:eastAsia="Batang" w:hAnsi="Arial" w:cs="Arial"/>
          <w:sz w:val="22"/>
          <w:szCs w:val="22"/>
          <w:lang w:val="it-IT"/>
        </w:rPr>
        <w:t xml:space="preserve"> fondamentali come l’analfabetismo, le differenze tra Nord e Sud.</w:t>
      </w:r>
    </w:p>
    <w:p w14:paraId="2D98AB4D" w14:textId="77777777" w:rsidR="00922136" w:rsidRDefault="0072113B" w:rsidP="00922136">
      <w:pPr>
        <w:pStyle w:val="Paragraphedeliste"/>
        <w:spacing w:after="0"/>
        <w:ind w:left="0"/>
        <w:rPr>
          <w:rFonts w:ascii="Arial" w:eastAsia="Batang" w:hAnsi="Arial" w:cs="Arial"/>
          <w:b/>
          <w:lang w:val="it-IT"/>
        </w:rPr>
      </w:pPr>
      <w:r>
        <w:rPr>
          <w:rFonts w:ascii="Kristen ITC" w:eastAsia="Batang" w:hAnsi="Kristen ITC" w:cs="Arial"/>
          <w:b/>
          <w:noProof/>
          <w:sz w:val="20"/>
          <w:szCs w:val="20"/>
          <w:lang w:eastAsia="fr-FR"/>
        </w:rPr>
        <w:drawing>
          <wp:inline distT="0" distB="0" distL="0" distR="0" wp14:anchorId="43059085" wp14:editId="47860666">
            <wp:extent cx="2451100" cy="3187700"/>
            <wp:effectExtent l="0" t="0" r="0" b="0"/>
            <wp:docPr id="15" name="il_fi" descr="Description : http://cdn1.stbm.it/studenti/gallery/foto/superiori/guerre-d-indipendenza-e-unita-d-italia/unita2.jpeg?-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cdn1.stbm.it/studenti/gallery/foto/superiori/guerre-d-indipendenza-e-unita-d-italia/unita2.jpeg?-3600"/>
                    <pic:cNvPicPr>
                      <a:picLocks noChangeAspect="1" noChangeArrowheads="1"/>
                    </pic:cNvPicPr>
                  </pic:nvPicPr>
                  <pic:blipFill>
                    <a:blip r:embed="rId44">
                      <a:extLst>
                        <a:ext uri="{28A0092B-C50C-407E-A947-70E740481C1C}">
                          <a14:useLocalDpi xmlns:a14="http://schemas.microsoft.com/office/drawing/2010/main" val="0"/>
                        </a:ext>
                      </a:extLst>
                    </a:blip>
                    <a:srcRect l="39734" t="2930" b="2930"/>
                    <a:stretch>
                      <a:fillRect/>
                    </a:stretch>
                  </pic:blipFill>
                  <pic:spPr bwMode="auto">
                    <a:xfrm>
                      <a:off x="0" y="0"/>
                      <a:ext cx="2451100" cy="3187700"/>
                    </a:xfrm>
                    <a:prstGeom prst="rect">
                      <a:avLst/>
                    </a:prstGeom>
                    <a:noFill/>
                    <a:ln>
                      <a:noFill/>
                    </a:ln>
                  </pic:spPr>
                </pic:pic>
              </a:graphicData>
            </a:graphic>
          </wp:inline>
        </w:drawing>
      </w:r>
      <w:r w:rsidR="00922136">
        <w:rPr>
          <w:rFonts w:ascii="Arial" w:eastAsia="Batang" w:hAnsi="Arial" w:cs="Arial"/>
          <w:lang w:val="it-IT"/>
        </w:rPr>
        <w:t xml:space="preserve"> </w:t>
      </w:r>
      <w:r w:rsidR="00922136" w:rsidRPr="00085BFD">
        <w:rPr>
          <w:rFonts w:ascii="Arial" w:eastAsia="Batang" w:hAnsi="Arial" w:cs="Arial"/>
          <w:b/>
          <w:lang w:val="it-IT"/>
        </w:rPr>
        <w:t>L’Italia nel 1815</w:t>
      </w:r>
    </w:p>
    <w:p w14:paraId="54F06DC2" w14:textId="77777777" w:rsidR="00922136" w:rsidRDefault="006F1EBA" w:rsidP="0072113B">
      <w:pPr>
        <w:spacing w:after="200" w:line="276" w:lineRule="auto"/>
        <w:jc w:val="right"/>
        <w:rPr>
          <w:rFonts w:ascii="Kristen ITC" w:eastAsia="Batang" w:hAnsi="Kristen ITC" w:cs="Arial"/>
          <w:b/>
          <w:sz w:val="20"/>
          <w:szCs w:val="20"/>
          <w:lang w:val="it-IT"/>
        </w:rPr>
      </w:pPr>
      <w:r w:rsidRPr="006D5A50">
        <w:rPr>
          <w:rFonts w:ascii="Kristen ITC" w:eastAsia="Batang" w:hAnsi="Kristen ITC" w:cs="Arial"/>
          <w:b/>
          <w:sz w:val="20"/>
          <w:szCs w:val="20"/>
          <w:lang w:val="it-IT"/>
        </w:rPr>
        <w:t xml:space="preserve">Chloé </w:t>
      </w:r>
      <w:r w:rsidR="0072113B">
        <w:rPr>
          <w:rFonts w:ascii="Kristen ITC" w:eastAsia="Batang" w:hAnsi="Kristen ITC" w:cs="Arial"/>
          <w:b/>
          <w:sz w:val="20"/>
          <w:szCs w:val="20"/>
          <w:lang w:val="it-IT"/>
        </w:rPr>
        <w:t>–</w:t>
      </w:r>
      <w:r w:rsidRPr="006D5A50">
        <w:rPr>
          <w:rFonts w:ascii="Kristen ITC" w:eastAsia="Batang" w:hAnsi="Kristen ITC" w:cs="Arial"/>
          <w:b/>
          <w:sz w:val="20"/>
          <w:szCs w:val="20"/>
          <w:lang w:val="it-IT"/>
        </w:rPr>
        <w:t xml:space="preserve"> Odelia</w:t>
      </w:r>
    </w:p>
    <w:p w14:paraId="26AF7B94" w14:textId="77777777" w:rsidR="0072113B" w:rsidRDefault="0072113B" w:rsidP="0072113B">
      <w:pPr>
        <w:spacing w:after="200" w:line="276" w:lineRule="auto"/>
        <w:jc w:val="right"/>
        <w:rPr>
          <w:rFonts w:ascii="Kristen ITC" w:eastAsia="Batang" w:hAnsi="Kristen ITC" w:cs="Arial"/>
          <w:b/>
          <w:sz w:val="20"/>
          <w:szCs w:val="20"/>
          <w:lang w:val="it-IT"/>
        </w:rPr>
      </w:pPr>
    </w:p>
    <w:p w14:paraId="352496E9" w14:textId="77777777" w:rsidR="008A513B" w:rsidRDefault="008A513B" w:rsidP="008A513B">
      <w:pPr>
        <w:rPr>
          <w:rFonts w:ascii="Batang" w:eastAsia="Batang" w:hAnsi="Batang"/>
          <w:lang w:val="it-IT"/>
        </w:rPr>
      </w:pPr>
    </w:p>
    <w:p w14:paraId="57BE40AF" w14:textId="77777777" w:rsidR="008A513B" w:rsidRDefault="008A513B" w:rsidP="008A513B">
      <w:pPr>
        <w:rPr>
          <w:sz w:val="28"/>
          <w:lang w:val="it-IT"/>
        </w:rPr>
      </w:pPr>
    </w:p>
    <w:p w14:paraId="38C463D3" w14:textId="77777777" w:rsidR="008A513B" w:rsidRDefault="008A513B" w:rsidP="008A513B">
      <w:pPr>
        <w:rPr>
          <w:sz w:val="28"/>
          <w:lang w:val="it-IT"/>
        </w:rPr>
      </w:pPr>
    </w:p>
    <w:p w14:paraId="61365EDB" w14:textId="77777777" w:rsidR="008A513B" w:rsidRDefault="0072113B" w:rsidP="008A513B">
      <w:pPr>
        <w:rPr>
          <w:sz w:val="28"/>
          <w:lang w:val="it-IT"/>
        </w:rPr>
      </w:pPr>
      <w:r>
        <w:rPr>
          <w:noProof/>
        </w:rPr>
        <w:drawing>
          <wp:anchor distT="0" distB="0" distL="114300" distR="114300" simplePos="0" relativeHeight="251649536" behindDoc="0" locked="0" layoutInCell="1" allowOverlap="1" wp14:anchorId="7BB046DA" wp14:editId="349B0432">
            <wp:simplePos x="0" y="0"/>
            <wp:positionH relativeFrom="column">
              <wp:posOffset>-547370</wp:posOffset>
            </wp:positionH>
            <wp:positionV relativeFrom="paragraph">
              <wp:posOffset>-697230</wp:posOffset>
            </wp:positionV>
            <wp:extent cx="6358890" cy="4130040"/>
            <wp:effectExtent l="0" t="0" r="0" b="0"/>
            <wp:wrapSquare wrapText="bothSides"/>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8890"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1E327" w14:textId="77777777" w:rsidR="008A513B" w:rsidRDefault="008A513B" w:rsidP="008A513B">
      <w:pPr>
        <w:rPr>
          <w:sz w:val="28"/>
          <w:lang w:val="it-IT"/>
        </w:rPr>
      </w:pPr>
    </w:p>
    <w:p w14:paraId="5DD44913" w14:textId="77777777" w:rsidR="008A513B" w:rsidRPr="00131FCB" w:rsidRDefault="008A513B" w:rsidP="008A513B">
      <w:pPr>
        <w:rPr>
          <w:rFonts w:ascii="Batang" w:eastAsia="Batang" w:hAnsi="Batang"/>
          <w:lang w:val="it-IT"/>
        </w:rPr>
      </w:pPr>
      <w:r>
        <w:rPr>
          <w:rFonts w:ascii="Batang" w:eastAsia="Batang" w:hAnsi="Batang"/>
          <w:lang w:val="it-IT"/>
        </w:rPr>
        <w:t xml:space="preserve">        </w:t>
      </w:r>
    </w:p>
    <w:p w14:paraId="34044C1F" w14:textId="77777777" w:rsidR="006D5A50" w:rsidRDefault="006D5A50" w:rsidP="008A513B">
      <w:pPr>
        <w:rPr>
          <w:rFonts w:ascii="Batang" w:eastAsia="Batang" w:hAnsi="Batang"/>
          <w:u w:val="single"/>
          <w:lang w:val="it-IT"/>
        </w:rPr>
      </w:pPr>
    </w:p>
    <w:p w14:paraId="23E92285" w14:textId="77777777" w:rsidR="006D5A50" w:rsidRDefault="006D5A50" w:rsidP="008A513B">
      <w:pPr>
        <w:rPr>
          <w:rFonts w:ascii="Batang" w:eastAsia="Batang" w:hAnsi="Batang"/>
          <w:u w:val="single"/>
          <w:lang w:val="it-IT"/>
        </w:rPr>
      </w:pPr>
    </w:p>
    <w:p w14:paraId="41DE1950" w14:textId="77777777" w:rsidR="006D5A50" w:rsidRDefault="006D5A50" w:rsidP="008A513B">
      <w:pPr>
        <w:rPr>
          <w:rFonts w:ascii="Batang" w:eastAsia="Batang" w:hAnsi="Batang"/>
          <w:u w:val="single"/>
          <w:lang w:val="it-IT"/>
        </w:rPr>
      </w:pPr>
    </w:p>
    <w:p w14:paraId="007DF978" w14:textId="77777777" w:rsidR="006D5A50" w:rsidRDefault="006D5A50" w:rsidP="008A513B">
      <w:pPr>
        <w:rPr>
          <w:rFonts w:ascii="Batang" w:eastAsia="Batang" w:hAnsi="Batang"/>
          <w:u w:val="single"/>
          <w:lang w:val="it-IT"/>
        </w:rPr>
      </w:pPr>
    </w:p>
    <w:p w14:paraId="7BD8172E" w14:textId="77777777" w:rsidR="006D5A50" w:rsidRDefault="006D5A50" w:rsidP="008A513B">
      <w:pPr>
        <w:rPr>
          <w:rFonts w:ascii="Batang" w:eastAsia="Batang" w:hAnsi="Batang"/>
          <w:u w:val="single"/>
          <w:lang w:val="it-IT"/>
        </w:rPr>
      </w:pPr>
    </w:p>
    <w:p w14:paraId="2BFE2E75" w14:textId="77777777" w:rsidR="006D5A50" w:rsidRDefault="006D5A50" w:rsidP="008A513B">
      <w:pPr>
        <w:rPr>
          <w:rFonts w:ascii="Batang" w:eastAsia="Batang" w:hAnsi="Batang"/>
          <w:u w:val="single"/>
          <w:lang w:val="it-IT"/>
        </w:rPr>
      </w:pPr>
    </w:p>
    <w:p w14:paraId="51490F5A" w14:textId="77777777" w:rsidR="006D5A50" w:rsidRDefault="006D5A50" w:rsidP="008A513B">
      <w:pPr>
        <w:rPr>
          <w:rFonts w:ascii="Batang" w:eastAsia="Batang" w:hAnsi="Batang"/>
          <w:u w:val="single"/>
          <w:lang w:val="it-IT"/>
        </w:rPr>
      </w:pPr>
    </w:p>
    <w:p w14:paraId="7ADEC928" w14:textId="77777777" w:rsidR="006D5A50" w:rsidRDefault="006D5A50" w:rsidP="008A513B">
      <w:pPr>
        <w:rPr>
          <w:rFonts w:ascii="Batang" w:eastAsia="Batang" w:hAnsi="Batang"/>
          <w:u w:val="single"/>
          <w:lang w:val="it-IT"/>
        </w:rPr>
      </w:pPr>
    </w:p>
    <w:p w14:paraId="4FD7FF16" w14:textId="77777777" w:rsidR="006D5A50" w:rsidRDefault="006D5A50" w:rsidP="008A513B">
      <w:pPr>
        <w:rPr>
          <w:rFonts w:ascii="Batang" w:eastAsia="Batang" w:hAnsi="Batang"/>
          <w:u w:val="single"/>
          <w:lang w:val="it-IT"/>
        </w:rPr>
      </w:pPr>
    </w:p>
    <w:p w14:paraId="2C61DD10" w14:textId="77777777" w:rsidR="006D5A50" w:rsidRDefault="006D5A50" w:rsidP="008A513B">
      <w:pPr>
        <w:rPr>
          <w:rFonts w:ascii="Batang" w:eastAsia="Batang" w:hAnsi="Batang"/>
          <w:u w:val="single"/>
          <w:lang w:val="it-IT"/>
        </w:rPr>
      </w:pPr>
    </w:p>
    <w:p w14:paraId="416A8222" w14:textId="77777777" w:rsidR="006D5A50" w:rsidRDefault="006D5A50" w:rsidP="008A513B">
      <w:pPr>
        <w:rPr>
          <w:rFonts w:ascii="Batang" w:eastAsia="Batang" w:hAnsi="Batang"/>
          <w:u w:val="single"/>
          <w:lang w:val="it-IT"/>
        </w:rPr>
      </w:pPr>
    </w:p>
    <w:p w14:paraId="2E0F2B98" w14:textId="77777777" w:rsidR="006D5A50" w:rsidRDefault="006D5A50" w:rsidP="008A513B">
      <w:pPr>
        <w:rPr>
          <w:rFonts w:ascii="Batang" w:eastAsia="Batang" w:hAnsi="Batang"/>
          <w:u w:val="single"/>
          <w:lang w:val="it-IT"/>
        </w:rPr>
      </w:pPr>
    </w:p>
    <w:p w14:paraId="17082683" w14:textId="77777777" w:rsidR="006D5A50" w:rsidRDefault="006D5A50" w:rsidP="008A513B">
      <w:pPr>
        <w:rPr>
          <w:rFonts w:ascii="Batang" w:eastAsia="Batang" w:hAnsi="Batang"/>
          <w:u w:val="single"/>
          <w:lang w:val="it-IT"/>
        </w:rPr>
      </w:pPr>
    </w:p>
    <w:p w14:paraId="2EBA1D39" w14:textId="77777777" w:rsidR="006D5A50" w:rsidRDefault="006D5A50" w:rsidP="008A513B">
      <w:pPr>
        <w:rPr>
          <w:rFonts w:ascii="Batang" w:eastAsia="Batang" w:hAnsi="Batang"/>
          <w:u w:val="single"/>
          <w:lang w:val="it-IT"/>
        </w:rPr>
      </w:pPr>
    </w:p>
    <w:p w14:paraId="34FFDEF0" w14:textId="77777777" w:rsidR="006D5A50" w:rsidRDefault="006D5A50" w:rsidP="008A513B">
      <w:pPr>
        <w:rPr>
          <w:rFonts w:ascii="Batang" w:eastAsia="Batang" w:hAnsi="Batang"/>
          <w:u w:val="single"/>
          <w:lang w:val="it-IT"/>
        </w:rPr>
      </w:pPr>
    </w:p>
    <w:p w14:paraId="57185EC0" w14:textId="77777777" w:rsidR="008A513B" w:rsidRPr="00890C88" w:rsidRDefault="008A513B" w:rsidP="008A513B">
      <w:pPr>
        <w:rPr>
          <w:rFonts w:ascii="Batang" w:eastAsia="Batang" w:hAnsi="Batang"/>
          <w:u w:val="single"/>
          <w:lang w:val="it-IT"/>
        </w:rPr>
      </w:pPr>
      <w:r w:rsidRPr="00890C88">
        <w:rPr>
          <w:rFonts w:ascii="Batang" w:eastAsia="Batang" w:hAnsi="Batang"/>
          <w:u w:val="single"/>
          <w:lang w:val="it-IT"/>
        </w:rPr>
        <w:t>VERTICALI: 2-3-6-8</w:t>
      </w:r>
    </w:p>
    <w:p w14:paraId="5CF7C31D" w14:textId="77777777" w:rsidR="008A513B" w:rsidRPr="00890C88" w:rsidRDefault="008A513B" w:rsidP="008A513B">
      <w:pPr>
        <w:rPr>
          <w:rFonts w:ascii="Batang Western" w:eastAsia="Batang" w:hAnsi="Batang Western"/>
          <w:lang w:val="it-IT"/>
        </w:rPr>
      </w:pPr>
      <w:r w:rsidRPr="00890C88">
        <w:rPr>
          <w:rFonts w:ascii="Batang Western" w:eastAsia="Batang" w:hAnsi="Batang Western"/>
          <w:lang w:val="it-IT"/>
        </w:rPr>
        <w:t>2) Primo ministro che ha partecipato all’unità d’Italia organizzando la 2</w:t>
      </w:r>
      <w:r w:rsidRPr="00890C88">
        <w:rPr>
          <w:rFonts w:ascii="Batang" w:eastAsia="Batang" w:hAnsi="Batang"/>
          <w:vertAlign w:val="superscript"/>
          <w:lang w:val="it-IT"/>
        </w:rPr>
        <w:t>nda</w:t>
      </w:r>
      <w:r w:rsidRPr="00890C88">
        <w:rPr>
          <w:rFonts w:ascii="Batang Western" w:eastAsia="Batang" w:hAnsi="Batang Western"/>
          <w:lang w:val="it-IT"/>
        </w:rPr>
        <w:t xml:space="preserve"> Guerra d’Indipendenza</w:t>
      </w:r>
    </w:p>
    <w:p w14:paraId="280527CC" w14:textId="77777777" w:rsidR="008A513B" w:rsidRPr="00890C88" w:rsidRDefault="008A513B" w:rsidP="008A513B">
      <w:pPr>
        <w:rPr>
          <w:rFonts w:ascii="Batang" w:eastAsia="Batang" w:hAnsi="Batang"/>
          <w:lang w:val="it-IT"/>
        </w:rPr>
      </w:pPr>
      <w:r w:rsidRPr="00890C88">
        <w:rPr>
          <w:rFonts w:ascii="Batang" w:eastAsia="Batang" w:hAnsi="Batang"/>
          <w:lang w:val="it-IT"/>
        </w:rPr>
        <w:t xml:space="preserve">3) Paese </w:t>
      </w:r>
      <w:r>
        <w:rPr>
          <w:rFonts w:ascii="Batang" w:eastAsia="Batang" w:hAnsi="Batang"/>
          <w:lang w:val="it-IT"/>
        </w:rPr>
        <w:t xml:space="preserve">invasore </w:t>
      </w:r>
      <w:r w:rsidRPr="00890C88">
        <w:rPr>
          <w:rFonts w:ascii="Batang" w:eastAsia="Batang" w:hAnsi="Batang"/>
          <w:lang w:val="it-IT"/>
        </w:rPr>
        <w:t xml:space="preserve">del Nord </w:t>
      </w:r>
    </w:p>
    <w:p w14:paraId="68D4850A" w14:textId="77777777" w:rsidR="008A513B" w:rsidRPr="00890C88" w:rsidRDefault="008A513B" w:rsidP="008A513B">
      <w:pPr>
        <w:rPr>
          <w:rFonts w:ascii="Batang" w:eastAsia="Batang" w:hAnsi="Batang"/>
          <w:lang w:val="it-IT"/>
        </w:rPr>
      </w:pPr>
      <w:r w:rsidRPr="00890C88">
        <w:rPr>
          <w:rFonts w:ascii="Batang" w:eastAsia="Batang" w:hAnsi="Batang"/>
          <w:lang w:val="it-IT"/>
        </w:rPr>
        <w:t xml:space="preserve">6) </w:t>
      </w:r>
      <w:r>
        <w:rPr>
          <w:rFonts w:ascii="Batang" w:eastAsia="Batang" w:hAnsi="Batang"/>
          <w:lang w:val="it-IT"/>
        </w:rPr>
        <w:t xml:space="preserve">Ne aveva tanti </w:t>
      </w:r>
      <w:r w:rsidRPr="00890C88">
        <w:rPr>
          <w:rFonts w:ascii="Batang" w:eastAsia="Batang" w:hAnsi="Batang"/>
          <w:lang w:val="it-IT"/>
        </w:rPr>
        <w:t>Mazzini</w:t>
      </w:r>
    </w:p>
    <w:p w14:paraId="3C00B8DC" w14:textId="77777777" w:rsidR="008A513B" w:rsidRPr="00890C88" w:rsidRDefault="008A513B" w:rsidP="008A513B">
      <w:pPr>
        <w:rPr>
          <w:rFonts w:ascii="Batang Western" w:eastAsia="Batang" w:hAnsi="Batang Western"/>
          <w:lang w:val="it-IT"/>
        </w:rPr>
      </w:pPr>
      <w:r w:rsidRPr="00890C88">
        <w:rPr>
          <w:rFonts w:ascii="Batang Western" w:eastAsia="Batang" w:hAnsi="Batang Western"/>
          <w:lang w:val="it-IT"/>
        </w:rPr>
        <w:t>8) Quello che ha ottenuto l’Italia dagli altri paesi</w:t>
      </w:r>
    </w:p>
    <w:p w14:paraId="02C09CCD" w14:textId="77777777" w:rsidR="008A513B" w:rsidRPr="00890C88" w:rsidRDefault="008A513B" w:rsidP="008A513B">
      <w:pPr>
        <w:rPr>
          <w:rFonts w:ascii="Batang" w:eastAsia="Batang" w:hAnsi="Batang"/>
          <w:u w:val="single"/>
          <w:lang w:val="it-IT"/>
        </w:rPr>
      </w:pPr>
      <w:r w:rsidRPr="00890C88">
        <w:rPr>
          <w:rFonts w:ascii="Batang" w:eastAsia="Batang" w:hAnsi="Batang"/>
          <w:u w:val="single"/>
          <w:lang w:val="it-IT"/>
        </w:rPr>
        <w:t>ORIZZONTALI: 1-4-5-7</w:t>
      </w:r>
    </w:p>
    <w:p w14:paraId="324C25E3" w14:textId="77777777" w:rsidR="008A513B" w:rsidRPr="00890C88" w:rsidRDefault="008A513B" w:rsidP="008A513B">
      <w:pPr>
        <w:rPr>
          <w:rFonts w:ascii="Batang" w:eastAsia="Batang" w:hAnsi="Batang"/>
          <w:lang w:val="it-IT"/>
        </w:rPr>
      </w:pPr>
      <w:r w:rsidRPr="00890C88">
        <w:rPr>
          <w:rFonts w:ascii="Batang" w:eastAsia="Batang" w:hAnsi="Batang"/>
          <w:lang w:val="it-IT"/>
        </w:rPr>
        <w:t>1) Personna</w:t>
      </w:r>
      <w:r>
        <w:rPr>
          <w:rFonts w:ascii="Batang" w:eastAsia="Batang" w:hAnsi="Batang"/>
          <w:lang w:val="it-IT"/>
        </w:rPr>
        <w:t>g</w:t>
      </w:r>
      <w:r w:rsidRPr="00890C88">
        <w:rPr>
          <w:rFonts w:ascii="Batang" w:eastAsia="Batang" w:hAnsi="Batang"/>
          <w:lang w:val="it-IT"/>
        </w:rPr>
        <w:t xml:space="preserve">gio importante che ha fatto la </w:t>
      </w:r>
      <w:r w:rsidRPr="00890C88">
        <w:rPr>
          <w:rFonts w:ascii="Batang" w:eastAsia="Batang" w:hAnsi="Batang" w:hint="eastAsia"/>
          <w:lang w:val="it-IT"/>
        </w:rPr>
        <w:t>“</w:t>
      </w:r>
      <w:r w:rsidRPr="00890C88">
        <w:rPr>
          <w:rFonts w:ascii="Batang" w:eastAsia="Batang" w:hAnsi="Batang"/>
          <w:lang w:val="it-IT"/>
        </w:rPr>
        <w:t>Spedizione dei Mille</w:t>
      </w:r>
      <w:r w:rsidRPr="00890C88">
        <w:rPr>
          <w:rFonts w:ascii="Batang" w:eastAsia="Batang" w:hAnsi="Batang" w:hint="eastAsia"/>
          <w:lang w:val="it-IT"/>
        </w:rPr>
        <w:t>”</w:t>
      </w:r>
    </w:p>
    <w:p w14:paraId="2E563EE6" w14:textId="77777777" w:rsidR="008A513B" w:rsidRPr="00890C88" w:rsidRDefault="008A513B" w:rsidP="008A513B">
      <w:pPr>
        <w:rPr>
          <w:rFonts w:ascii="Batang Western" w:eastAsia="Batang" w:hAnsi="Batang Western"/>
          <w:lang w:val="it-IT"/>
        </w:rPr>
      </w:pPr>
      <w:r w:rsidRPr="00890C88">
        <w:rPr>
          <w:rFonts w:ascii="Batang Western" w:eastAsia="Batang" w:hAnsi="Batang Western"/>
          <w:lang w:val="it-IT"/>
        </w:rPr>
        <w:t>4) Luogo dove fu proclamato il regno d’Italia</w:t>
      </w:r>
    </w:p>
    <w:p w14:paraId="3DB7C855" w14:textId="77777777" w:rsidR="008A513B" w:rsidRPr="00890C88" w:rsidRDefault="008A513B" w:rsidP="008A513B">
      <w:pPr>
        <w:rPr>
          <w:rFonts w:ascii="Batang" w:eastAsia="Batang" w:hAnsi="Batang"/>
          <w:lang w:val="it-IT"/>
        </w:rPr>
      </w:pPr>
      <w:r w:rsidRPr="00890C88">
        <w:rPr>
          <w:rFonts w:ascii="Batang" w:eastAsia="Batang" w:hAnsi="Batang"/>
          <w:lang w:val="it-IT"/>
        </w:rPr>
        <w:t xml:space="preserve">5) </w:t>
      </w:r>
      <w:r>
        <w:rPr>
          <w:rFonts w:ascii="Batang" w:eastAsia="Batang" w:hAnsi="Batang"/>
          <w:lang w:val="it-IT"/>
        </w:rPr>
        <w:t>V</w:t>
      </w:r>
      <w:r w:rsidRPr="00890C88">
        <w:rPr>
          <w:rFonts w:ascii="Batang" w:eastAsia="Batang" w:hAnsi="Batang"/>
          <w:lang w:val="it-IT"/>
        </w:rPr>
        <w:t>oleva una confederazione di Stati</w:t>
      </w:r>
    </w:p>
    <w:p w14:paraId="4E8D495B" w14:textId="77777777" w:rsidR="008A513B" w:rsidRPr="00890C88" w:rsidRDefault="008A513B" w:rsidP="008A513B">
      <w:pPr>
        <w:rPr>
          <w:rFonts w:ascii="Batang" w:eastAsia="Batang" w:hAnsi="Batang"/>
          <w:lang w:val="it-IT"/>
        </w:rPr>
      </w:pPr>
      <w:r w:rsidRPr="00890C88">
        <w:rPr>
          <w:rFonts w:ascii="Batang" w:eastAsia="Batang" w:hAnsi="Batang"/>
          <w:lang w:val="it-IT"/>
        </w:rPr>
        <w:t xml:space="preserve">7) </w:t>
      </w:r>
      <w:r>
        <w:rPr>
          <w:rFonts w:ascii="Batang" w:eastAsia="Batang" w:hAnsi="Batang"/>
          <w:lang w:val="it-IT"/>
        </w:rPr>
        <w:t xml:space="preserve">La </w:t>
      </w:r>
      <w:r>
        <w:rPr>
          <w:rFonts w:ascii="Batang" w:eastAsia="Batang" w:hAnsi="Batang" w:hint="eastAsia"/>
          <w:lang w:val="it-IT"/>
        </w:rPr>
        <w:t>“</w:t>
      </w:r>
      <w:r>
        <w:rPr>
          <w:rFonts w:ascii="Batang" w:eastAsia="Batang" w:hAnsi="Batang"/>
          <w:lang w:val="it-IT"/>
        </w:rPr>
        <w:t>... dei Mille</w:t>
      </w:r>
      <w:r>
        <w:rPr>
          <w:rFonts w:ascii="Batang" w:eastAsia="Batang" w:hAnsi="Batang" w:hint="eastAsia"/>
          <w:lang w:val="it-IT"/>
        </w:rPr>
        <w:t>”</w:t>
      </w:r>
      <w:r>
        <w:rPr>
          <w:rFonts w:ascii="Batang" w:eastAsia="Batang" w:hAnsi="Batang"/>
          <w:lang w:val="it-IT"/>
        </w:rPr>
        <w:t xml:space="preserve"> di</w:t>
      </w:r>
      <w:r w:rsidRPr="00890C88">
        <w:rPr>
          <w:rFonts w:ascii="Batang" w:eastAsia="Batang" w:hAnsi="Batang"/>
          <w:lang w:val="it-IT"/>
        </w:rPr>
        <w:t xml:space="preserve"> Garibaldi</w:t>
      </w:r>
    </w:p>
    <w:p w14:paraId="1D441827" w14:textId="77777777" w:rsidR="008A513B" w:rsidRPr="00981324" w:rsidRDefault="008A513B" w:rsidP="008A513B">
      <w:pPr>
        <w:rPr>
          <w:rFonts w:ascii="Batang" w:eastAsia="Batang" w:hAnsi="Batang"/>
          <w:lang w:val="it-IT"/>
        </w:rPr>
      </w:pPr>
      <w:r>
        <w:rPr>
          <w:rFonts w:ascii="Batang" w:eastAsia="Batang" w:hAnsi="Batang"/>
          <w:u w:val="single"/>
          <w:lang w:val="it-IT"/>
        </w:rPr>
        <w:t>Parola in blu:</w:t>
      </w:r>
      <w:r>
        <w:rPr>
          <w:rFonts w:ascii="Batang" w:eastAsia="Batang" w:hAnsi="Batang"/>
          <w:lang w:val="it-IT"/>
        </w:rPr>
        <w:t xml:space="preserve"> ______________ </w:t>
      </w:r>
    </w:p>
    <w:p w14:paraId="585F5FD1" w14:textId="77777777" w:rsidR="008A513B" w:rsidRDefault="008A513B" w:rsidP="008A513B">
      <w:pPr>
        <w:rPr>
          <w:lang w:val="it-IT"/>
        </w:rPr>
      </w:pPr>
    </w:p>
    <w:p w14:paraId="5DEBB1FC" w14:textId="77777777" w:rsidR="009A292E" w:rsidRPr="009A292E" w:rsidRDefault="009A292E" w:rsidP="00280E53">
      <w:pPr>
        <w:autoSpaceDE w:val="0"/>
        <w:autoSpaceDN w:val="0"/>
        <w:adjustRightInd w:val="0"/>
        <w:jc w:val="both"/>
        <w:rPr>
          <w:rFonts w:ascii="Kristen ITC" w:hAnsi="Kristen ITC"/>
          <w:color w:val="000000"/>
          <w:sz w:val="20"/>
          <w:szCs w:val="20"/>
          <w:lang w:val="it-IT" w:eastAsia="en-US"/>
        </w:rPr>
      </w:pPr>
    </w:p>
    <w:p w14:paraId="36180151" w14:textId="77777777" w:rsidR="00280E53" w:rsidRPr="00660EE0" w:rsidRDefault="00280E53" w:rsidP="007C3F65">
      <w:pPr>
        <w:autoSpaceDE w:val="0"/>
        <w:autoSpaceDN w:val="0"/>
        <w:adjustRightInd w:val="0"/>
        <w:rPr>
          <w:rFonts w:ascii="Tahoma,Bold" w:hAnsi="Tahoma,Bold" w:cs="Tahoma,Bold"/>
          <w:b/>
          <w:bCs/>
          <w:color w:val="000000"/>
          <w:sz w:val="28"/>
          <w:szCs w:val="28"/>
          <w:lang w:val="it-IT" w:eastAsia="en-US"/>
        </w:rPr>
      </w:pPr>
    </w:p>
    <w:p w14:paraId="51F74210" w14:textId="77777777" w:rsidR="00280E53" w:rsidRPr="00660EE0" w:rsidRDefault="00280E53" w:rsidP="007C3F65">
      <w:pPr>
        <w:autoSpaceDE w:val="0"/>
        <w:autoSpaceDN w:val="0"/>
        <w:adjustRightInd w:val="0"/>
        <w:rPr>
          <w:rFonts w:ascii="Tahoma,Bold" w:hAnsi="Tahoma,Bold" w:cs="Tahoma,Bold"/>
          <w:b/>
          <w:bCs/>
          <w:color w:val="000000"/>
          <w:sz w:val="28"/>
          <w:szCs w:val="28"/>
          <w:lang w:val="it-IT" w:eastAsia="en-US"/>
        </w:rPr>
      </w:pPr>
    </w:p>
    <w:p w14:paraId="15AE3E26" w14:textId="77777777" w:rsidR="006D5A50" w:rsidRDefault="006D5A50" w:rsidP="006D5A50">
      <w:pPr>
        <w:spacing w:after="200" w:line="276" w:lineRule="auto"/>
        <w:jc w:val="both"/>
        <w:rPr>
          <w:rFonts w:ascii="Tahoma,Bold" w:hAnsi="Tahoma,Bold" w:cs="Tahoma,Bold"/>
          <w:b/>
          <w:bCs/>
          <w:color w:val="000000"/>
          <w:sz w:val="28"/>
          <w:szCs w:val="28"/>
          <w:lang w:val="it-IT" w:eastAsia="en-US"/>
        </w:rPr>
      </w:pPr>
    </w:p>
    <w:p w14:paraId="58930594" w14:textId="77777777" w:rsidR="009F77C1" w:rsidRDefault="006F1EBA" w:rsidP="009D725E">
      <w:pPr>
        <w:spacing w:after="200" w:line="276" w:lineRule="auto"/>
        <w:jc w:val="right"/>
        <w:rPr>
          <w:rFonts w:ascii="Kristen ITC" w:eastAsia="Batang" w:hAnsi="Kristen ITC" w:cs="Arial"/>
          <w:b/>
          <w:sz w:val="20"/>
          <w:szCs w:val="20"/>
          <w:lang w:val="it-IT"/>
        </w:rPr>
      </w:pPr>
      <w:r w:rsidRPr="006D5A50">
        <w:rPr>
          <w:rFonts w:ascii="Kristen ITC" w:eastAsia="Batang" w:hAnsi="Kristen ITC" w:cs="Arial"/>
          <w:b/>
          <w:sz w:val="20"/>
          <w:szCs w:val="20"/>
          <w:lang w:val="it-IT"/>
        </w:rPr>
        <w:t xml:space="preserve">Chloé </w:t>
      </w:r>
      <w:r>
        <w:rPr>
          <w:rFonts w:ascii="Kristen ITC" w:eastAsia="Batang" w:hAnsi="Kristen ITC" w:cs="Arial"/>
          <w:b/>
          <w:sz w:val="20"/>
          <w:szCs w:val="20"/>
          <w:lang w:val="it-IT"/>
        </w:rPr>
        <w:t>–</w:t>
      </w:r>
      <w:r w:rsidRPr="006D5A50">
        <w:rPr>
          <w:rFonts w:ascii="Kristen ITC" w:eastAsia="Batang" w:hAnsi="Kristen ITC" w:cs="Arial"/>
          <w:b/>
          <w:sz w:val="20"/>
          <w:szCs w:val="20"/>
          <w:lang w:val="it-IT"/>
        </w:rPr>
        <w:t xml:space="preserve"> Odelia</w:t>
      </w:r>
    </w:p>
    <w:p w14:paraId="1B49ED70" w14:textId="77777777" w:rsidR="009F77C1" w:rsidRPr="009F77C1" w:rsidRDefault="009F77C1" w:rsidP="009F77C1">
      <w:pPr>
        <w:spacing w:before="200" w:line="360" w:lineRule="auto"/>
        <w:jc w:val="center"/>
        <w:outlineLvl w:val="0"/>
        <w:rPr>
          <w:rFonts w:ascii="Kristen ITC" w:hAnsi="Kristen ITC"/>
          <w:b/>
          <w:bCs/>
          <w:kern w:val="36"/>
          <w:sz w:val="28"/>
          <w:szCs w:val="28"/>
          <w:lang w:val="it-IT"/>
        </w:rPr>
      </w:pPr>
      <w:r w:rsidRPr="009F77C1">
        <w:rPr>
          <w:rFonts w:ascii="Kristen ITC" w:hAnsi="Kristen ITC"/>
          <w:b/>
          <w:bCs/>
          <w:color w:val="000000"/>
          <w:kern w:val="36"/>
          <w:sz w:val="28"/>
          <w:szCs w:val="28"/>
          <w:u w:val="single"/>
          <w:lang w:val="it-IT"/>
        </w:rPr>
        <w:t>Le figure importanti del Risorgimento</w:t>
      </w:r>
    </w:p>
    <w:p w14:paraId="7E26A006" w14:textId="77777777" w:rsidR="009F77C1" w:rsidRDefault="009F77C1" w:rsidP="009F77C1">
      <w:pPr>
        <w:jc w:val="both"/>
        <w:rPr>
          <w:rFonts w:ascii="Arial" w:hAnsi="Arial" w:cs="Arial"/>
          <w:color w:val="000000"/>
          <w:sz w:val="22"/>
          <w:szCs w:val="22"/>
          <w:lang w:val="it-IT"/>
        </w:rPr>
      </w:pPr>
      <w:r w:rsidRPr="009F77C1">
        <w:rPr>
          <w:rFonts w:ascii="Arial" w:hAnsi="Arial" w:cs="Arial"/>
          <w:color w:val="000000"/>
          <w:sz w:val="22"/>
          <w:szCs w:val="22"/>
          <w:lang w:val="it-IT"/>
        </w:rPr>
        <w:t>Varie persone hanno partecipato all’unità d’Italia e sono divenute rappresentative del Risorgimento. Tra queste figure importanti ci sono Garibaldi, Mazzini e Re Vittorio Emanuele II di Savoia.</w:t>
      </w:r>
    </w:p>
    <w:p w14:paraId="2AD60B2E" w14:textId="77777777" w:rsidR="009F77C1" w:rsidRPr="009F77C1" w:rsidRDefault="009F77C1" w:rsidP="009F77C1">
      <w:pPr>
        <w:jc w:val="both"/>
        <w:rPr>
          <w:rFonts w:ascii="Arial" w:hAnsi="Arial" w:cs="Arial"/>
          <w:sz w:val="22"/>
          <w:szCs w:val="22"/>
          <w:lang w:val="it-IT"/>
        </w:rPr>
      </w:pPr>
      <w:r w:rsidRPr="009F77C1">
        <w:rPr>
          <w:rFonts w:ascii="Arial" w:hAnsi="Arial" w:cs="Arial"/>
          <w:color w:val="000000"/>
          <w:sz w:val="22"/>
          <w:szCs w:val="22"/>
          <w:lang w:val="it-IT"/>
        </w:rPr>
        <w:t xml:space="preserve"> </w:t>
      </w:r>
    </w:p>
    <w:p w14:paraId="7077A712" w14:textId="77777777" w:rsidR="009F77C1" w:rsidRPr="009F77C1" w:rsidRDefault="0072113B" w:rsidP="009F77C1">
      <w:pPr>
        <w:jc w:val="both"/>
        <w:rPr>
          <w:rFonts w:ascii="Arial" w:hAnsi="Arial" w:cs="Arial"/>
          <w:sz w:val="22"/>
          <w:szCs w:val="22"/>
          <w:lang w:val="it-IT"/>
        </w:rPr>
      </w:pPr>
      <w:r>
        <w:rPr>
          <w:noProof/>
        </w:rPr>
        <w:drawing>
          <wp:anchor distT="0" distB="0" distL="114300" distR="114300" simplePos="0" relativeHeight="251662848" behindDoc="0" locked="0" layoutInCell="1" allowOverlap="1" wp14:anchorId="39FCB454" wp14:editId="2E9EBCE7">
            <wp:simplePos x="0" y="0"/>
            <wp:positionH relativeFrom="column">
              <wp:posOffset>-137795</wp:posOffset>
            </wp:positionH>
            <wp:positionV relativeFrom="paragraph">
              <wp:posOffset>9525</wp:posOffset>
            </wp:positionV>
            <wp:extent cx="964565" cy="1287780"/>
            <wp:effectExtent l="0" t="0" r="0" b="0"/>
            <wp:wrapSquare wrapText="bothSides"/>
            <wp:docPr id="60" name="Image 4" descr="Description : https://lh4.googleusercontent.com/6Tj4Qx7xmeIARET_BvTONmb76c2DmdYJ0J3C0aNGpPE_bvgj3m7JKPQdw5OwIXUxwenVnvpqNeHDT5jNeaiNUOb3Wkau16_nKJAg-NBGy96zvsCrbOYsMdKK3KfHVL1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https://lh4.googleusercontent.com/6Tj4Qx7xmeIARET_BvTONmb76c2DmdYJ0J3C0aNGpPE_bvgj3m7JKPQdw5OwIXUxwenVnvpqNeHDT5jNeaiNUOb3Wkau16_nKJAg-NBGy96zvsCrbOYsMdKK3KfHVL1o_A"/>
                    <pic:cNvPicPr>
                      <a:picLocks noChangeAspect="1" noChangeArrowheads="1"/>
                    </pic:cNvPicPr>
                  </pic:nvPicPr>
                  <pic:blipFill>
                    <a:blip r:embed="rId46">
                      <a:extLst>
                        <a:ext uri="{28A0092B-C50C-407E-A947-70E740481C1C}">
                          <a14:useLocalDpi xmlns:a14="http://schemas.microsoft.com/office/drawing/2010/main" val="0"/>
                        </a:ext>
                      </a:extLst>
                    </a:blip>
                    <a:srcRect t="5154" b="8923"/>
                    <a:stretch>
                      <a:fillRect/>
                    </a:stretch>
                  </pic:blipFill>
                  <pic:spPr bwMode="auto">
                    <a:xfrm>
                      <a:off x="0" y="0"/>
                      <a:ext cx="96456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C1" w:rsidRPr="009F77C1">
        <w:rPr>
          <w:rFonts w:ascii="Arial" w:hAnsi="Arial" w:cs="Arial"/>
          <w:b/>
          <w:bCs/>
          <w:color w:val="000000"/>
          <w:sz w:val="22"/>
          <w:szCs w:val="22"/>
          <w:lang w:val="it-IT"/>
        </w:rPr>
        <w:t>Garibaldi</w:t>
      </w:r>
    </w:p>
    <w:p w14:paraId="395142B1" w14:textId="77777777" w:rsidR="009F77C1" w:rsidRPr="009F77C1" w:rsidRDefault="009F77C1" w:rsidP="009F77C1">
      <w:pPr>
        <w:jc w:val="both"/>
        <w:rPr>
          <w:rFonts w:ascii="Arial" w:hAnsi="Arial" w:cs="Arial"/>
          <w:sz w:val="22"/>
          <w:szCs w:val="22"/>
          <w:lang w:val="it-IT"/>
        </w:rPr>
      </w:pPr>
      <w:r w:rsidRPr="009F77C1">
        <w:rPr>
          <w:rFonts w:ascii="Arial" w:hAnsi="Arial" w:cs="Arial"/>
          <w:color w:val="000000"/>
          <w:sz w:val="22"/>
          <w:szCs w:val="22"/>
          <w:lang w:val="it-IT"/>
        </w:rPr>
        <w:t>Chiamato anche l’eroe dei due mondi, Garibaldi è nato il</w:t>
      </w:r>
      <w:r w:rsidRPr="009F77C1">
        <w:rPr>
          <w:rFonts w:ascii="Arial" w:hAnsi="Arial" w:cs="Arial"/>
          <w:color w:val="222222"/>
          <w:sz w:val="22"/>
          <w:szCs w:val="22"/>
          <w:shd w:val="clear" w:color="auto" w:fill="FFFFFF"/>
          <w:lang w:val="it-IT"/>
        </w:rPr>
        <w:t xml:space="preserve"> 4 luglio 1807</w:t>
      </w:r>
      <w:r w:rsidRPr="009F77C1">
        <w:rPr>
          <w:rFonts w:ascii="Arial" w:hAnsi="Arial" w:cs="Arial"/>
          <w:color w:val="000000"/>
          <w:sz w:val="22"/>
          <w:szCs w:val="22"/>
          <w:lang w:val="it-IT"/>
        </w:rPr>
        <w:t xml:space="preserve"> ed è morto il </w:t>
      </w:r>
      <w:r w:rsidRPr="009F77C1">
        <w:rPr>
          <w:rFonts w:ascii="Arial" w:hAnsi="Arial" w:cs="Arial"/>
          <w:color w:val="222222"/>
          <w:sz w:val="22"/>
          <w:szCs w:val="22"/>
          <w:shd w:val="clear" w:color="auto" w:fill="FFFFFF"/>
          <w:lang w:val="it-IT"/>
        </w:rPr>
        <w:t>2 giugno 1882</w:t>
      </w:r>
      <w:r w:rsidRPr="009F77C1">
        <w:rPr>
          <w:rFonts w:ascii="Arial" w:hAnsi="Arial" w:cs="Arial"/>
          <w:color w:val="000000"/>
          <w:sz w:val="22"/>
          <w:szCs w:val="22"/>
          <w:lang w:val="it-IT"/>
        </w:rPr>
        <w:t>.</w:t>
      </w:r>
    </w:p>
    <w:p w14:paraId="7D786287" w14:textId="77777777" w:rsidR="009F77C1" w:rsidRPr="009F77C1" w:rsidRDefault="009F77C1" w:rsidP="009F77C1">
      <w:pPr>
        <w:jc w:val="both"/>
        <w:rPr>
          <w:rFonts w:ascii="Arial" w:hAnsi="Arial" w:cs="Arial"/>
          <w:sz w:val="22"/>
          <w:szCs w:val="22"/>
          <w:lang w:val="it-IT"/>
        </w:rPr>
      </w:pPr>
      <w:r w:rsidRPr="009F77C1">
        <w:rPr>
          <w:rFonts w:ascii="Arial" w:hAnsi="Arial" w:cs="Arial"/>
          <w:color w:val="000000"/>
          <w:sz w:val="22"/>
          <w:szCs w:val="22"/>
          <w:lang w:val="it-IT"/>
        </w:rPr>
        <w:t>Ha combattuto negli anni 1830 con gli indipendentisti sudamericani. La sua impresa storica fu la spedizione dei mille ( decise di partire insieme a un migliaio di volontari per prestare aiuto ai rivoluzionari nel sud). Quando l’avventura ebbe termine fu messo da parte e indotto a scomparire dalla scena: si ritirò sull’isola di caprera dove morì.</w:t>
      </w:r>
    </w:p>
    <w:p w14:paraId="0E68DA45" w14:textId="77777777" w:rsidR="009F77C1" w:rsidRPr="009F77C1" w:rsidRDefault="0072113B" w:rsidP="009F77C1">
      <w:pPr>
        <w:spacing w:after="240"/>
        <w:jc w:val="both"/>
        <w:rPr>
          <w:rFonts w:ascii="Arial" w:hAnsi="Arial" w:cs="Arial"/>
          <w:b/>
          <w:bCs/>
          <w:color w:val="000000"/>
          <w:sz w:val="22"/>
          <w:szCs w:val="22"/>
          <w:lang w:val="it-IT"/>
        </w:rPr>
      </w:pPr>
      <w:r>
        <w:rPr>
          <w:noProof/>
        </w:rPr>
        <w:drawing>
          <wp:anchor distT="0" distB="0" distL="114300" distR="114300" simplePos="0" relativeHeight="251663872" behindDoc="0" locked="0" layoutInCell="1" allowOverlap="1" wp14:anchorId="1AC1C136" wp14:editId="161DFF8C">
            <wp:simplePos x="0" y="0"/>
            <wp:positionH relativeFrom="column">
              <wp:posOffset>-1087755</wp:posOffset>
            </wp:positionH>
            <wp:positionV relativeFrom="paragraph">
              <wp:posOffset>349885</wp:posOffset>
            </wp:positionV>
            <wp:extent cx="892810" cy="1211580"/>
            <wp:effectExtent l="0" t="0" r="0" b="0"/>
            <wp:wrapSquare wrapText="bothSides"/>
            <wp:docPr id="59" name="Image 3" descr="Description : https://lh5.googleusercontent.com/DO39nH82e5_e2tONJXFbZKILkHl6py25r85qONZcRGOiw4Abwa7aDmH8E1TDkt5ORAnTO5-yktyFhSYexvCOBpRLciVJhP1A9FZXqopN0gnHBj-v_IgutCnGtz-6ZpH0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s://lh5.googleusercontent.com/DO39nH82e5_e2tONJXFbZKILkHl6py25r85qONZcRGOiw4Abwa7aDmH8E1TDkt5ORAnTO5-yktyFhSYexvCOBpRLciVJhP1A9FZXqopN0gnHBj-v_IgutCnGtz-6ZpH0Qg"/>
                    <pic:cNvPicPr>
                      <a:picLocks noChangeAspect="1" noChangeArrowheads="1"/>
                    </pic:cNvPicPr>
                  </pic:nvPicPr>
                  <pic:blipFill>
                    <a:blip r:embed="rId47">
                      <a:extLst>
                        <a:ext uri="{28A0092B-C50C-407E-A947-70E740481C1C}">
                          <a14:useLocalDpi xmlns:a14="http://schemas.microsoft.com/office/drawing/2010/main" val="0"/>
                        </a:ext>
                      </a:extLst>
                    </a:blip>
                    <a:srcRect t="5357" b="11310"/>
                    <a:stretch>
                      <a:fillRect/>
                    </a:stretch>
                  </pic:blipFill>
                  <pic:spPr bwMode="auto">
                    <a:xfrm>
                      <a:off x="0" y="0"/>
                      <a:ext cx="89281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3B0B" w14:textId="77777777" w:rsidR="009F77C1" w:rsidRPr="009F77C1" w:rsidRDefault="009F77C1" w:rsidP="009F77C1">
      <w:pPr>
        <w:jc w:val="both"/>
        <w:rPr>
          <w:rFonts w:ascii="Arial" w:hAnsi="Arial" w:cs="Arial"/>
          <w:sz w:val="22"/>
          <w:szCs w:val="22"/>
          <w:lang w:val="it-IT"/>
        </w:rPr>
      </w:pPr>
      <w:r w:rsidRPr="009F77C1">
        <w:rPr>
          <w:rFonts w:ascii="Arial" w:hAnsi="Arial" w:cs="Arial"/>
          <w:b/>
          <w:bCs/>
          <w:color w:val="000000"/>
          <w:sz w:val="22"/>
          <w:szCs w:val="22"/>
          <w:lang w:val="it-IT"/>
        </w:rPr>
        <w:t>Mazzini</w:t>
      </w:r>
    </w:p>
    <w:p w14:paraId="3D07F4C1" w14:textId="77777777" w:rsidR="009F77C1" w:rsidRPr="009F77C1" w:rsidRDefault="009F77C1" w:rsidP="009F77C1">
      <w:pPr>
        <w:jc w:val="both"/>
        <w:rPr>
          <w:rFonts w:ascii="Arial" w:hAnsi="Arial" w:cs="Arial"/>
          <w:sz w:val="22"/>
          <w:szCs w:val="22"/>
          <w:lang w:val="it-IT"/>
        </w:rPr>
      </w:pPr>
      <w:r w:rsidRPr="009F77C1">
        <w:rPr>
          <w:rFonts w:ascii="Arial" w:hAnsi="Arial" w:cs="Arial"/>
          <w:color w:val="000000"/>
          <w:sz w:val="22"/>
          <w:szCs w:val="22"/>
          <w:lang w:val="it-IT"/>
        </w:rPr>
        <w:t xml:space="preserve">Giuseppe Mazzini è nato il 22 giugno 1805 a Genova ed è morto il 10 marzo 1872 a Pisa. Ha fatto degli studi di medicina e si è laureato in legge. </w:t>
      </w:r>
    </w:p>
    <w:p w14:paraId="75456F32" w14:textId="77777777" w:rsidR="009F77C1" w:rsidRPr="009F77C1" w:rsidRDefault="009F77C1" w:rsidP="009F77C1">
      <w:pPr>
        <w:jc w:val="both"/>
        <w:rPr>
          <w:rFonts w:ascii="Arial" w:hAnsi="Arial" w:cs="Arial"/>
          <w:color w:val="000000"/>
          <w:sz w:val="22"/>
          <w:szCs w:val="22"/>
          <w:lang w:val="it-IT"/>
        </w:rPr>
      </w:pPr>
      <w:r w:rsidRPr="009F77C1">
        <w:rPr>
          <w:rFonts w:ascii="Arial" w:hAnsi="Arial" w:cs="Arial"/>
          <w:color w:val="000000"/>
          <w:sz w:val="22"/>
          <w:szCs w:val="22"/>
          <w:lang w:val="it-IT"/>
        </w:rPr>
        <w:t>In quanto grande patriota e politico italiano, le sue idee ebbero una grande influenza nell’unità dell’italia. Nonstante ciò, è stato esiliato e in seguito costretto alla latitanza (“arresti domiciliali”) fino alla sua morte.</w:t>
      </w:r>
    </w:p>
    <w:p w14:paraId="03C7BE43" w14:textId="77777777" w:rsidR="009F77C1" w:rsidRPr="009F77C1" w:rsidRDefault="0072113B" w:rsidP="009F77C1">
      <w:pPr>
        <w:spacing w:after="10"/>
        <w:jc w:val="both"/>
        <w:rPr>
          <w:rFonts w:ascii="Arial" w:hAnsi="Arial" w:cs="Arial"/>
          <w:sz w:val="22"/>
          <w:szCs w:val="22"/>
          <w:lang w:val="it-IT"/>
        </w:rPr>
      </w:pPr>
      <w:r>
        <w:rPr>
          <w:noProof/>
        </w:rPr>
        <w:drawing>
          <wp:anchor distT="0" distB="0" distL="114300" distR="114300" simplePos="0" relativeHeight="251661824" behindDoc="0" locked="0" layoutInCell="1" allowOverlap="1" wp14:anchorId="17E169EA" wp14:editId="3DA8F77F">
            <wp:simplePos x="0" y="0"/>
            <wp:positionH relativeFrom="column">
              <wp:posOffset>-993140</wp:posOffset>
            </wp:positionH>
            <wp:positionV relativeFrom="paragraph">
              <wp:posOffset>259715</wp:posOffset>
            </wp:positionV>
            <wp:extent cx="946785" cy="1307465"/>
            <wp:effectExtent l="0" t="0" r="0" b="0"/>
            <wp:wrapSquare wrapText="bothSides"/>
            <wp:docPr id="58" name="Image 2" descr="Description : https://lh3.googleusercontent.com/FBh_Hp1ENUlkaGszbUgUBJZ93C7uYrwWbHSmnaGchYQoO3nQHTRjIWa-1SFZcZySqLzR2pOdv84uOLqUC2v-1294qO4SE-VlWTU-a3l5nPm46jHUSwaKtyqOPug-bsV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s://lh3.googleusercontent.com/FBh_Hp1ENUlkaGszbUgUBJZ93C7uYrwWbHSmnaGchYQoO3nQHTRjIWa-1SFZcZySqLzR2pOdv84uOLqUC2v-1294qO4SE-VlWTU-a3l5nPm46jHUSwaKtyqOPug-bsVou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78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C1" w:rsidRPr="009F77C1">
        <w:rPr>
          <w:rFonts w:ascii="Arial" w:hAnsi="Arial" w:cs="Arial"/>
          <w:noProof/>
          <w:sz w:val="22"/>
          <w:szCs w:val="22"/>
          <w:lang w:val="it-IT"/>
        </w:rPr>
        <w:t xml:space="preserve"> </w:t>
      </w:r>
      <w:r w:rsidR="009F77C1" w:rsidRPr="009F77C1">
        <w:rPr>
          <w:rFonts w:ascii="Arial" w:hAnsi="Arial" w:cs="Arial"/>
          <w:sz w:val="22"/>
          <w:szCs w:val="22"/>
          <w:lang w:val="it-IT"/>
        </w:rPr>
        <w:br/>
      </w:r>
      <w:r w:rsidR="009F77C1" w:rsidRPr="009F77C1">
        <w:rPr>
          <w:rFonts w:ascii="Arial" w:hAnsi="Arial" w:cs="Arial"/>
          <w:sz w:val="22"/>
          <w:szCs w:val="22"/>
          <w:lang w:val="it-IT"/>
        </w:rPr>
        <w:br/>
      </w:r>
      <w:r w:rsidR="009F77C1" w:rsidRPr="009F77C1">
        <w:rPr>
          <w:rFonts w:ascii="Arial" w:hAnsi="Arial" w:cs="Arial"/>
          <w:b/>
          <w:bCs/>
          <w:color w:val="252525"/>
          <w:sz w:val="22"/>
          <w:szCs w:val="22"/>
          <w:lang w:val="it-IT"/>
        </w:rPr>
        <w:t>Vittorio Emanuele II di Savoi</w:t>
      </w:r>
      <w:r w:rsidR="009F77C1" w:rsidRPr="009F77C1">
        <w:rPr>
          <w:rFonts w:ascii="Arial" w:hAnsi="Arial" w:cs="Arial"/>
          <w:b/>
          <w:bCs/>
          <w:color w:val="000000"/>
          <w:sz w:val="22"/>
          <w:szCs w:val="22"/>
          <w:lang w:val="it-IT"/>
        </w:rPr>
        <w:t>a</w:t>
      </w:r>
    </w:p>
    <w:p w14:paraId="20DAD5CD" w14:textId="77777777" w:rsidR="009F77C1" w:rsidRPr="009F77C1" w:rsidRDefault="009F77C1" w:rsidP="009F77C1">
      <w:pPr>
        <w:jc w:val="both"/>
        <w:rPr>
          <w:rFonts w:ascii="Arial" w:hAnsi="Arial" w:cs="Arial"/>
          <w:color w:val="252525"/>
          <w:sz w:val="22"/>
          <w:szCs w:val="22"/>
          <w:shd w:val="clear" w:color="auto" w:fill="FFFFFF"/>
          <w:lang w:val="it-IT"/>
        </w:rPr>
      </w:pPr>
      <w:r w:rsidRPr="009F77C1">
        <w:rPr>
          <w:rFonts w:ascii="Arial" w:hAnsi="Arial" w:cs="Arial"/>
          <w:color w:val="000000"/>
          <w:sz w:val="22"/>
          <w:szCs w:val="22"/>
          <w:shd w:val="clear" w:color="auto" w:fill="FFFFFF"/>
          <w:lang w:val="it-IT"/>
        </w:rPr>
        <w:t xml:space="preserve">È nato a </w:t>
      </w:r>
      <w:r w:rsidRPr="009F77C1">
        <w:rPr>
          <w:rFonts w:ascii="Arial" w:hAnsi="Arial" w:cs="Arial"/>
          <w:color w:val="000000"/>
          <w:sz w:val="22"/>
          <w:szCs w:val="22"/>
          <w:lang w:val="it-IT"/>
        </w:rPr>
        <w:t>Torino il 14 marzo 1820</w:t>
      </w:r>
      <w:r w:rsidRPr="009F77C1">
        <w:rPr>
          <w:rFonts w:ascii="Arial" w:hAnsi="Arial" w:cs="Arial"/>
          <w:color w:val="000000"/>
          <w:sz w:val="22"/>
          <w:szCs w:val="22"/>
          <w:shd w:val="clear" w:color="auto" w:fill="FFFFFF"/>
          <w:lang w:val="it-IT"/>
        </w:rPr>
        <w:t xml:space="preserve"> ed è morto a </w:t>
      </w:r>
      <w:r w:rsidRPr="009F77C1">
        <w:rPr>
          <w:rFonts w:ascii="Arial" w:hAnsi="Arial" w:cs="Arial"/>
          <w:color w:val="000000"/>
          <w:sz w:val="22"/>
          <w:szCs w:val="22"/>
          <w:lang w:val="it-IT"/>
        </w:rPr>
        <w:t>Roma</w:t>
      </w:r>
      <w:r w:rsidRPr="009F77C1">
        <w:rPr>
          <w:rFonts w:ascii="Arial" w:hAnsi="Arial" w:cs="Arial"/>
          <w:color w:val="000000"/>
          <w:sz w:val="22"/>
          <w:szCs w:val="22"/>
          <w:shd w:val="clear" w:color="auto" w:fill="FFFFFF"/>
          <w:lang w:val="it-IT"/>
        </w:rPr>
        <w:t xml:space="preserve"> il </w:t>
      </w:r>
      <w:r w:rsidRPr="009F77C1">
        <w:rPr>
          <w:rFonts w:ascii="Arial" w:hAnsi="Arial" w:cs="Arial"/>
          <w:color w:val="000000"/>
          <w:sz w:val="22"/>
          <w:szCs w:val="22"/>
          <w:lang w:val="it-IT"/>
        </w:rPr>
        <w:t>9 gennaio</w:t>
      </w:r>
      <w:r w:rsidRPr="009F77C1">
        <w:rPr>
          <w:rFonts w:ascii="Arial" w:hAnsi="Arial" w:cs="Arial"/>
          <w:color w:val="000000"/>
          <w:sz w:val="22"/>
          <w:szCs w:val="22"/>
          <w:shd w:val="clear" w:color="auto" w:fill="FFFFFF"/>
          <w:lang w:val="it-IT"/>
        </w:rPr>
        <w:t xml:space="preserve"> </w:t>
      </w:r>
      <w:r w:rsidRPr="009F77C1">
        <w:rPr>
          <w:rFonts w:ascii="Arial" w:hAnsi="Arial" w:cs="Arial"/>
          <w:color w:val="000000"/>
          <w:sz w:val="22"/>
          <w:szCs w:val="22"/>
          <w:lang w:val="it-IT"/>
        </w:rPr>
        <w:t>1878</w:t>
      </w:r>
      <w:r w:rsidRPr="009F77C1">
        <w:rPr>
          <w:rFonts w:ascii="Arial" w:hAnsi="Arial" w:cs="Arial"/>
          <w:color w:val="000000"/>
          <w:sz w:val="22"/>
          <w:szCs w:val="22"/>
          <w:shd w:val="clear" w:color="auto" w:fill="FFFFFF"/>
          <w:lang w:val="it-IT"/>
        </w:rPr>
        <w:t xml:space="preserve">. È stato l'ultimo </w:t>
      </w:r>
      <w:r w:rsidRPr="009F77C1">
        <w:rPr>
          <w:rFonts w:ascii="Arial" w:hAnsi="Arial" w:cs="Arial"/>
          <w:color w:val="000000"/>
          <w:sz w:val="22"/>
          <w:szCs w:val="22"/>
          <w:lang w:val="it-IT"/>
        </w:rPr>
        <w:t>re di Sardegna</w:t>
      </w:r>
      <w:r w:rsidRPr="009F77C1">
        <w:rPr>
          <w:rFonts w:ascii="Arial" w:hAnsi="Arial" w:cs="Arial"/>
          <w:color w:val="000000"/>
          <w:sz w:val="22"/>
          <w:szCs w:val="22"/>
          <w:shd w:val="clear" w:color="auto" w:fill="FFFFFF"/>
          <w:lang w:val="it-IT"/>
        </w:rPr>
        <w:t xml:space="preserve"> (dal </w:t>
      </w:r>
      <w:r w:rsidRPr="009F77C1">
        <w:rPr>
          <w:rFonts w:ascii="Arial" w:hAnsi="Arial" w:cs="Arial"/>
          <w:color w:val="000000"/>
          <w:sz w:val="22"/>
          <w:szCs w:val="22"/>
          <w:lang w:val="it-IT"/>
        </w:rPr>
        <w:t>1849</w:t>
      </w:r>
      <w:r w:rsidRPr="009F77C1">
        <w:rPr>
          <w:rFonts w:ascii="Arial" w:hAnsi="Arial" w:cs="Arial"/>
          <w:color w:val="000000"/>
          <w:sz w:val="22"/>
          <w:szCs w:val="22"/>
          <w:shd w:val="clear" w:color="auto" w:fill="FFFFFF"/>
          <w:lang w:val="it-IT"/>
        </w:rPr>
        <w:t xml:space="preserve"> al </w:t>
      </w:r>
      <w:r w:rsidRPr="009F77C1">
        <w:rPr>
          <w:rFonts w:ascii="Arial" w:hAnsi="Arial" w:cs="Arial"/>
          <w:color w:val="000000"/>
          <w:sz w:val="22"/>
          <w:szCs w:val="22"/>
          <w:lang w:val="it-IT"/>
        </w:rPr>
        <w:t>1861</w:t>
      </w:r>
      <w:r w:rsidRPr="009F77C1">
        <w:rPr>
          <w:rFonts w:ascii="Arial" w:hAnsi="Arial" w:cs="Arial"/>
          <w:color w:val="000000"/>
          <w:sz w:val="22"/>
          <w:szCs w:val="22"/>
          <w:shd w:val="clear" w:color="auto" w:fill="FFFFFF"/>
          <w:lang w:val="it-IT"/>
        </w:rPr>
        <w:t xml:space="preserve">) e il primo </w:t>
      </w:r>
      <w:r w:rsidRPr="009F77C1">
        <w:rPr>
          <w:rFonts w:ascii="Arial" w:hAnsi="Arial" w:cs="Arial"/>
          <w:color w:val="000000"/>
          <w:sz w:val="22"/>
          <w:szCs w:val="22"/>
          <w:lang w:val="it-IT"/>
        </w:rPr>
        <w:t>re d'Italia</w:t>
      </w:r>
      <w:r w:rsidRPr="009F77C1">
        <w:rPr>
          <w:rFonts w:ascii="Arial" w:hAnsi="Arial" w:cs="Arial"/>
          <w:color w:val="000000"/>
          <w:sz w:val="22"/>
          <w:szCs w:val="22"/>
          <w:shd w:val="clear" w:color="auto" w:fill="FFFFFF"/>
          <w:lang w:val="it-IT"/>
        </w:rPr>
        <w:t xml:space="preserve"> (dal </w:t>
      </w:r>
      <w:r w:rsidRPr="009F77C1">
        <w:rPr>
          <w:rFonts w:ascii="Arial" w:hAnsi="Arial" w:cs="Arial"/>
          <w:color w:val="000000"/>
          <w:sz w:val="22"/>
          <w:szCs w:val="22"/>
          <w:lang w:val="it-IT"/>
        </w:rPr>
        <w:t>1861</w:t>
      </w:r>
      <w:r w:rsidRPr="009F77C1">
        <w:rPr>
          <w:rFonts w:ascii="Arial" w:hAnsi="Arial" w:cs="Arial"/>
          <w:color w:val="000000"/>
          <w:sz w:val="22"/>
          <w:szCs w:val="22"/>
          <w:shd w:val="clear" w:color="auto" w:fill="FFFFFF"/>
          <w:lang w:val="it-IT"/>
        </w:rPr>
        <w:t xml:space="preserve"> al </w:t>
      </w:r>
      <w:r w:rsidRPr="009F77C1">
        <w:rPr>
          <w:rFonts w:ascii="Arial" w:hAnsi="Arial" w:cs="Arial"/>
          <w:color w:val="000000"/>
          <w:sz w:val="22"/>
          <w:szCs w:val="22"/>
          <w:lang w:val="it-IT"/>
        </w:rPr>
        <w:t>1878</w:t>
      </w:r>
      <w:r w:rsidRPr="009F77C1">
        <w:rPr>
          <w:rFonts w:ascii="Arial" w:hAnsi="Arial" w:cs="Arial"/>
          <w:color w:val="000000"/>
          <w:sz w:val="22"/>
          <w:szCs w:val="22"/>
          <w:shd w:val="clear" w:color="auto" w:fill="FFFFFF"/>
          <w:lang w:val="it-IT"/>
        </w:rPr>
        <w:t>)</w:t>
      </w:r>
      <w:r w:rsidRPr="009F77C1">
        <w:rPr>
          <w:rFonts w:ascii="Arial" w:hAnsi="Arial" w:cs="Arial"/>
          <w:color w:val="252525"/>
          <w:sz w:val="22"/>
          <w:szCs w:val="22"/>
          <w:shd w:val="clear" w:color="auto" w:fill="FFFFFF"/>
          <w:lang w:val="it-IT"/>
        </w:rPr>
        <w:t>. Vittorio Emanuele II era chiamato anche Re galantuomo o Re gentiluomo perché non annullò lo Statuto Albertino e portò a compimenti il Risorgimento nazionale. Con l’aiuto di Camillo Benso di Cavour compì l’unificazione italiana.</w:t>
      </w:r>
    </w:p>
    <w:p w14:paraId="0648DB90" w14:textId="77777777" w:rsidR="009F77C1" w:rsidRPr="009F77C1" w:rsidRDefault="009F77C1" w:rsidP="009F77C1">
      <w:pPr>
        <w:jc w:val="both"/>
        <w:rPr>
          <w:rFonts w:ascii="Arial" w:hAnsi="Arial" w:cs="Arial"/>
          <w:color w:val="252525"/>
          <w:sz w:val="22"/>
          <w:szCs w:val="22"/>
          <w:shd w:val="clear" w:color="auto" w:fill="FFFFFF"/>
          <w:lang w:val="it-IT"/>
        </w:rPr>
      </w:pPr>
      <w:r w:rsidRPr="009F77C1">
        <w:rPr>
          <w:rFonts w:ascii="Arial" w:hAnsi="Arial" w:cs="Arial"/>
          <w:color w:val="252525"/>
          <w:sz w:val="22"/>
          <w:szCs w:val="22"/>
          <w:shd w:val="clear" w:color="auto" w:fill="FFFFFF"/>
          <w:lang w:val="it-IT"/>
        </w:rPr>
        <w:t xml:space="preserve"> </w:t>
      </w:r>
    </w:p>
    <w:p w14:paraId="341BDEBB" w14:textId="77777777" w:rsidR="009F77C1" w:rsidRPr="009F77C1" w:rsidRDefault="009F77C1" w:rsidP="009F77C1">
      <w:pPr>
        <w:jc w:val="both"/>
        <w:rPr>
          <w:rFonts w:ascii="Arial" w:hAnsi="Arial" w:cs="Arial"/>
          <w:color w:val="000000"/>
          <w:sz w:val="22"/>
          <w:szCs w:val="22"/>
          <w:lang w:val="it-IT"/>
        </w:rPr>
      </w:pPr>
    </w:p>
    <w:p w14:paraId="2C3C8759" w14:textId="77777777" w:rsidR="009F77C1" w:rsidRPr="009F77C1" w:rsidRDefault="0072113B" w:rsidP="009F77C1">
      <w:pPr>
        <w:jc w:val="both"/>
        <w:rPr>
          <w:rFonts w:ascii="Arial" w:hAnsi="Arial" w:cs="Arial"/>
          <w:b/>
          <w:color w:val="000000"/>
          <w:sz w:val="22"/>
          <w:szCs w:val="22"/>
          <w:lang w:val="it-IT"/>
        </w:rPr>
      </w:pPr>
      <w:r>
        <w:rPr>
          <w:noProof/>
        </w:rPr>
        <w:drawing>
          <wp:anchor distT="0" distB="0" distL="114300" distR="114300" simplePos="0" relativeHeight="251665920" behindDoc="0" locked="0" layoutInCell="1" allowOverlap="1" wp14:anchorId="162B938A" wp14:editId="20C7C4CA">
            <wp:simplePos x="0" y="0"/>
            <wp:positionH relativeFrom="column">
              <wp:posOffset>-200660</wp:posOffset>
            </wp:positionH>
            <wp:positionV relativeFrom="paragraph">
              <wp:posOffset>103505</wp:posOffset>
            </wp:positionV>
            <wp:extent cx="1027430" cy="1158875"/>
            <wp:effectExtent l="0" t="0" r="0" b="0"/>
            <wp:wrapSquare wrapText="bothSides"/>
            <wp:docPr id="57" name="Image 5" descr="Description : http://www.sivainitalia.it/immagini/italia/cav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sivainitalia.it/immagini/italia/cavour.jpg"/>
                    <pic:cNvPicPr>
                      <a:picLocks noChangeAspect="1" noChangeArrowheads="1"/>
                    </pic:cNvPicPr>
                  </pic:nvPicPr>
                  <pic:blipFill>
                    <a:blip r:embed="rId49">
                      <a:extLst>
                        <a:ext uri="{28A0092B-C50C-407E-A947-70E740481C1C}">
                          <a14:useLocalDpi xmlns:a14="http://schemas.microsoft.com/office/drawing/2010/main" val="0"/>
                        </a:ext>
                      </a:extLst>
                    </a:blip>
                    <a:srcRect l="3529" r="2940" b="3188"/>
                    <a:stretch>
                      <a:fillRect/>
                    </a:stretch>
                  </pic:blipFill>
                  <pic:spPr bwMode="auto">
                    <a:xfrm>
                      <a:off x="0" y="0"/>
                      <a:ext cx="102743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C1" w:rsidRPr="009F77C1">
        <w:rPr>
          <w:rFonts w:ascii="Arial" w:hAnsi="Arial" w:cs="Arial"/>
          <w:b/>
          <w:color w:val="000000"/>
          <w:sz w:val="22"/>
          <w:szCs w:val="22"/>
          <w:lang w:val="it-IT"/>
        </w:rPr>
        <w:t>Camillo Benso, conte di Cavour</w:t>
      </w:r>
    </w:p>
    <w:p w14:paraId="29212BE3" w14:textId="77777777" w:rsidR="009F77C1" w:rsidRPr="009F77C1" w:rsidRDefault="009F77C1" w:rsidP="009F77C1">
      <w:pPr>
        <w:jc w:val="both"/>
        <w:rPr>
          <w:rFonts w:ascii="Arial" w:hAnsi="Arial" w:cs="Arial"/>
          <w:sz w:val="22"/>
          <w:szCs w:val="22"/>
          <w:lang w:val="it-IT"/>
        </w:rPr>
      </w:pPr>
      <w:r w:rsidRPr="009F77C1">
        <w:rPr>
          <w:rStyle w:val="lev"/>
          <w:rFonts w:ascii="Arial" w:hAnsi="Arial" w:cs="Arial"/>
          <w:color w:val="000000"/>
          <w:sz w:val="22"/>
          <w:szCs w:val="22"/>
          <w:bdr w:val="none" w:sz="0" w:space="0" w:color="auto" w:frame="1"/>
          <w:lang w:val="it-IT"/>
        </w:rPr>
        <w:t>È</w:t>
      </w:r>
      <w:r w:rsidRPr="009F77C1">
        <w:rPr>
          <w:rFonts w:ascii="Arial" w:hAnsi="Arial" w:cs="Arial"/>
          <w:sz w:val="22"/>
          <w:szCs w:val="22"/>
          <w:lang w:val="it-IT"/>
        </w:rPr>
        <w:t xml:space="preserve"> uno dei maggiori protagonisti del Risorgimento e dell’Unità d’Italia. Convinto sostenitore delle idee liberali, del</w:t>
      </w:r>
      <w:r w:rsidRPr="009F77C1">
        <w:rPr>
          <w:rStyle w:val="apple-converted-space"/>
          <w:rFonts w:ascii="Arial" w:hAnsi="Arial" w:cs="Arial"/>
          <w:color w:val="000000"/>
          <w:sz w:val="22"/>
          <w:szCs w:val="22"/>
          <w:lang w:val="it-IT"/>
        </w:rPr>
        <w:t> </w:t>
      </w:r>
      <w:r w:rsidRPr="009F77C1">
        <w:rPr>
          <w:rStyle w:val="lev"/>
          <w:rFonts w:ascii="Arial" w:hAnsi="Arial" w:cs="Arial"/>
          <w:color w:val="000000"/>
          <w:sz w:val="22"/>
          <w:szCs w:val="22"/>
          <w:bdr w:val="none" w:sz="0" w:space="0" w:color="auto" w:frame="1"/>
          <w:lang w:val="it-IT"/>
        </w:rPr>
        <w:t>progresso civile</w:t>
      </w:r>
      <w:r w:rsidRPr="009F77C1">
        <w:rPr>
          <w:rStyle w:val="apple-converted-space"/>
          <w:rFonts w:ascii="Arial" w:hAnsi="Arial" w:cs="Arial"/>
          <w:color w:val="000000"/>
          <w:sz w:val="22"/>
          <w:szCs w:val="22"/>
          <w:lang w:val="it-IT"/>
        </w:rPr>
        <w:t> </w:t>
      </w:r>
      <w:r w:rsidRPr="009F77C1">
        <w:rPr>
          <w:rFonts w:ascii="Arial" w:hAnsi="Arial" w:cs="Arial"/>
          <w:sz w:val="22"/>
          <w:szCs w:val="22"/>
          <w:lang w:val="it-IT"/>
        </w:rPr>
        <w:t>ed economico e dei movimenti nazionali. Diventa primo ministro del</w:t>
      </w:r>
      <w:r w:rsidRPr="009F77C1">
        <w:rPr>
          <w:rStyle w:val="apple-converted-space"/>
          <w:rFonts w:ascii="Arial" w:hAnsi="Arial" w:cs="Arial"/>
          <w:color w:val="000000"/>
          <w:sz w:val="22"/>
          <w:szCs w:val="22"/>
          <w:lang w:val="it-IT"/>
        </w:rPr>
        <w:t> </w:t>
      </w:r>
      <w:r w:rsidRPr="009F77C1">
        <w:rPr>
          <w:rStyle w:val="lev"/>
          <w:rFonts w:ascii="Arial" w:hAnsi="Arial" w:cs="Arial"/>
          <w:color w:val="000000"/>
          <w:sz w:val="22"/>
          <w:szCs w:val="22"/>
          <w:bdr w:val="none" w:sz="0" w:space="0" w:color="auto" w:frame="1"/>
          <w:lang w:val="it-IT"/>
        </w:rPr>
        <w:t>Regno di Sardegna e primo Presidente del Consiglio dei Ministri</w:t>
      </w:r>
      <w:r w:rsidRPr="009F77C1">
        <w:rPr>
          <w:rStyle w:val="apple-converted-space"/>
          <w:rFonts w:ascii="Arial" w:hAnsi="Arial" w:cs="Arial"/>
          <w:color w:val="000000"/>
          <w:sz w:val="22"/>
          <w:szCs w:val="22"/>
          <w:lang w:val="it-IT"/>
        </w:rPr>
        <w:t> </w:t>
      </w:r>
      <w:r w:rsidRPr="009F77C1">
        <w:rPr>
          <w:rFonts w:ascii="Arial" w:hAnsi="Arial" w:cs="Arial"/>
          <w:sz w:val="22"/>
          <w:szCs w:val="22"/>
          <w:lang w:val="it-IT"/>
        </w:rPr>
        <w:t>del governo italiano. Inseme a Vittorio Emanuele II e altri grandi artefici, unisce la penisola italiana.</w:t>
      </w:r>
    </w:p>
    <w:p w14:paraId="789D7309" w14:textId="77777777" w:rsidR="009F77C1" w:rsidRDefault="009F77C1" w:rsidP="009F77C1">
      <w:pPr>
        <w:ind w:left="6372"/>
        <w:rPr>
          <w:rFonts w:ascii="Arial" w:hAnsi="Arial" w:cs="Arial"/>
          <w:color w:val="000000"/>
          <w:sz w:val="22"/>
          <w:szCs w:val="22"/>
          <w:lang w:val="it-IT"/>
        </w:rPr>
      </w:pPr>
    </w:p>
    <w:p w14:paraId="4B531CBA" w14:textId="77777777" w:rsidR="009F77C1" w:rsidRDefault="009F77C1" w:rsidP="009F77C1">
      <w:pPr>
        <w:ind w:left="6372"/>
        <w:rPr>
          <w:rFonts w:ascii="Arial" w:hAnsi="Arial" w:cs="Arial"/>
          <w:color w:val="000000"/>
          <w:sz w:val="22"/>
          <w:szCs w:val="22"/>
          <w:lang w:val="it-IT"/>
        </w:rPr>
      </w:pPr>
    </w:p>
    <w:p w14:paraId="4E81DA2B" w14:textId="77777777" w:rsidR="009F77C1" w:rsidRDefault="0072113B" w:rsidP="009F77C1">
      <w:pPr>
        <w:ind w:left="6372"/>
        <w:rPr>
          <w:rFonts w:ascii="Arial" w:hAnsi="Arial" w:cs="Arial"/>
          <w:color w:val="000000"/>
          <w:sz w:val="22"/>
          <w:szCs w:val="22"/>
          <w:lang w:val="it-IT"/>
        </w:rPr>
      </w:pPr>
      <w:r>
        <w:rPr>
          <w:noProof/>
        </w:rPr>
        <w:drawing>
          <wp:anchor distT="0" distB="0" distL="114300" distR="114300" simplePos="0" relativeHeight="251664896" behindDoc="0" locked="0" layoutInCell="1" allowOverlap="1" wp14:anchorId="2AD540F1" wp14:editId="522922EF">
            <wp:simplePos x="0" y="0"/>
            <wp:positionH relativeFrom="column">
              <wp:posOffset>71755</wp:posOffset>
            </wp:positionH>
            <wp:positionV relativeFrom="paragraph">
              <wp:posOffset>118745</wp:posOffset>
            </wp:positionV>
            <wp:extent cx="3510915" cy="3284855"/>
            <wp:effectExtent l="0" t="0" r="0" b="0"/>
            <wp:wrapSquare wrapText="bothSides"/>
            <wp:docPr id="56" name="Image 1" descr="Description :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Image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0915" cy="328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B9237" w14:textId="77777777" w:rsidR="009F77C1" w:rsidRPr="009F77C1" w:rsidRDefault="009F77C1" w:rsidP="00C15DBF">
      <w:pPr>
        <w:ind w:firstLine="708"/>
        <w:rPr>
          <w:rFonts w:ascii="Arial" w:hAnsi="Arial" w:cs="Arial"/>
          <w:sz w:val="22"/>
          <w:szCs w:val="22"/>
          <w:lang w:val="it-IT"/>
        </w:rPr>
      </w:pPr>
      <w:r w:rsidRPr="009F77C1">
        <w:rPr>
          <w:rFonts w:ascii="Arial" w:hAnsi="Arial" w:cs="Arial"/>
          <w:color w:val="000000"/>
          <w:sz w:val="22"/>
          <w:szCs w:val="22"/>
          <w:lang w:val="it-IT"/>
        </w:rPr>
        <w:t>Mazzini</w:t>
      </w:r>
    </w:p>
    <w:p w14:paraId="794525B6"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Garibaldi</w:t>
      </w:r>
    </w:p>
    <w:p w14:paraId="6CC4C03C"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Emanuele</w:t>
      </w:r>
    </w:p>
    <w:p w14:paraId="530FA738"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Risorgimento</w:t>
      </w:r>
    </w:p>
    <w:p w14:paraId="1A8EFF10"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Unità</w:t>
      </w:r>
    </w:p>
    <w:p w14:paraId="7ADBDBFB"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Italia</w:t>
      </w:r>
    </w:p>
    <w:p w14:paraId="5F931DD9"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Cavour</w:t>
      </w:r>
    </w:p>
    <w:p w14:paraId="29ECFCCD"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Indipendenza</w:t>
      </w:r>
    </w:p>
    <w:p w14:paraId="03AB1EB1"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Spedizioni</w:t>
      </w:r>
    </w:p>
    <w:p w14:paraId="56C51416"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Nazione</w:t>
      </w:r>
    </w:p>
    <w:p w14:paraId="61A07B23"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Regni</w:t>
      </w:r>
    </w:p>
    <w:p w14:paraId="64A0E42D" w14:textId="77777777" w:rsidR="009F77C1" w:rsidRPr="009F77C1" w:rsidRDefault="009F77C1" w:rsidP="009F77C1">
      <w:pPr>
        <w:ind w:firstLine="708"/>
        <w:rPr>
          <w:rFonts w:ascii="Arial" w:hAnsi="Arial" w:cs="Arial"/>
          <w:color w:val="000000"/>
          <w:sz w:val="22"/>
          <w:szCs w:val="22"/>
          <w:lang w:val="it-IT"/>
        </w:rPr>
      </w:pPr>
      <w:r w:rsidRPr="009F77C1">
        <w:rPr>
          <w:rFonts w:ascii="Arial" w:hAnsi="Arial" w:cs="Arial"/>
          <w:color w:val="000000"/>
          <w:sz w:val="22"/>
          <w:szCs w:val="22"/>
          <w:lang w:val="it-IT"/>
        </w:rPr>
        <w:t>Repubblica</w:t>
      </w:r>
    </w:p>
    <w:p w14:paraId="0B5E72DC"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Spedizione dei mille</w:t>
      </w:r>
    </w:p>
    <w:p w14:paraId="41691399"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Patriota</w:t>
      </w:r>
    </w:p>
    <w:p w14:paraId="7721BED4"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Rivoluzionario</w:t>
      </w:r>
    </w:p>
    <w:p w14:paraId="64A2BA95" w14:textId="77777777" w:rsidR="009F77C1" w:rsidRPr="009F77C1" w:rsidRDefault="009F77C1" w:rsidP="009F77C1">
      <w:pPr>
        <w:ind w:firstLine="708"/>
        <w:rPr>
          <w:rFonts w:ascii="Arial" w:hAnsi="Arial" w:cs="Arial"/>
          <w:sz w:val="22"/>
          <w:szCs w:val="22"/>
          <w:lang w:val="it-IT"/>
        </w:rPr>
      </w:pPr>
      <w:r w:rsidRPr="009F77C1">
        <w:rPr>
          <w:rFonts w:ascii="Arial" w:hAnsi="Arial" w:cs="Arial"/>
          <w:color w:val="000000"/>
          <w:sz w:val="22"/>
          <w:szCs w:val="22"/>
          <w:lang w:val="it-IT"/>
        </w:rPr>
        <w:t>Giovane italia</w:t>
      </w:r>
    </w:p>
    <w:p w14:paraId="51DCD1CD" w14:textId="77777777" w:rsidR="00C15DBF" w:rsidRPr="006226E6" w:rsidRDefault="009F77C1" w:rsidP="009F77C1">
      <w:pPr>
        <w:ind w:firstLine="708"/>
        <w:rPr>
          <w:rFonts w:ascii="Arial" w:hAnsi="Arial" w:cs="Arial"/>
          <w:color w:val="000000"/>
          <w:sz w:val="22"/>
          <w:szCs w:val="22"/>
          <w:lang w:val="it-IT"/>
        </w:rPr>
      </w:pPr>
      <w:r w:rsidRPr="006226E6">
        <w:rPr>
          <w:rFonts w:ascii="Arial" w:hAnsi="Arial" w:cs="Arial"/>
          <w:color w:val="000000"/>
          <w:sz w:val="22"/>
          <w:szCs w:val="22"/>
          <w:lang w:val="it-IT"/>
        </w:rPr>
        <w:t>Unificazione</w:t>
      </w:r>
    </w:p>
    <w:p w14:paraId="1F697FFD" w14:textId="77777777" w:rsidR="00AE5B57" w:rsidRPr="006226E6" w:rsidRDefault="009F77C1" w:rsidP="009F77C1">
      <w:pPr>
        <w:ind w:firstLine="708"/>
        <w:rPr>
          <w:rFonts w:ascii="Arial" w:hAnsi="Arial" w:cs="Arial"/>
          <w:color w:val="000000"/>
          <w:sz w:val="22"/>
          <w:szCs w:val="22"/>
          <w:lang w:val="it-IT"/>
        </w:rPr>
      </w:pPr>
      <w:r w:rsidRPr="006226E6">
        <w:rPr>
          <w:rFonts w:ascii="Arial" w:hAnsi="Arial" w:cs="Arial"/>
          <w:color w:val="000000"/>
          <w:sz w:val="22"/>
          <w:szCs w:val="22"/>
          <w:lang w:val="it-IT"/>
        </w:rPr>
        <w:t>Libertà</w:t>
      </w:r>
    </w:p>
    <w:p w14:paraId="2D5FD092" w14:textId="77777777" w:rsidR="0072113B" w:rsidRDefault="00C15DBF" w:rsidP="00C15DBF">
      <w:pPr>
        <w:ind w:left="2832" w:firstLine="708"/>
        <w:rPr>
          <w:rFonts w:ascii="Kristen ITC" w:hAnsi="Kristen ITC" w:cs="Arial"/>
          <w:b/>
          <w:color w:val="000000"/>
          <w:lang w:val="it-IT"/>
        </w:rPr>
      </w:pPr>
      <w:r w:rsidRPr="008C00B4">
        <w:rPr>
          <w:rFonts w:ascii="Kristen ITC" w:hAnsi="Kristen ITC" w:cs="Arial"/>
          <w:b/>
          <w:color w:val="000000"/>
          <w:lang w:val="it-IT"/>
        </w:rPr>
        <w:t xml:space="preserve">                    </w:t>
      </w:r>
    </w:p>
    <w:p w14:paraId="6F617A4D" w14:textId="4FD02BAF" w:rsidR="000671C3" w:rsidRPr="00990206" w:rsidRDefault="0072113B" w:rsidP="00990206">
      <w:pPr>
        <w:spacing w:after="200" w:line="276" w:lineRule="auto"/>
        <w:rPr>
          <w:rFonts w:ascii="Kristen ITC" w:hAnsi="Kristen ITC" w:cs="Arial"/>
          <w:b/>
          <w:color w:val="000000"/>
          <w:lang w:val="it-IT"/>
        </w:rPr>
      </w:pPr>
      <w:r>
        <w:rPr>
          <w:rFonts w:ascii="Kristen ITC" w:hAnsi="Kristen ITC" w:cs="Arial"/>
          <w:b/>
          <w:color w:val="000000"/>
          <w:lang w:val="it-IT"/>
        </w:rPr>
        <w:br w:type="page"/>
      </w:r>
    </w:p>
    <w:p w14:paraId="099DE206" w14:textId="77777777" w:rsidR="004B6897" w:rsidRPr="004B6897" w:rsidRDefault="004B6897" w:rsidP="004B6897">
      <w:pPr>
        <w:pStyle w:val="Titre1"/>
        <w:spacing w:before="0"/>
        <w:ind w:left="17"/>
        <w:jc w:val="center"/>
        <w:rPr>
          <w:rFonts w:ascii="Kristen ITC" w:hAnsi="Kristen ITC" w:cs="Arial"/>
          <w:color w:val="auto"/>
          <w:spacing w:val="17"/>
          <w:lang w:val="it-IT"/>
        </w:rPr>
      </w:pPr>
      <w:r w:rsidRPr="004B6897">
        <w:rPr>
          <w:rStyle w:val="sifr-alternate"/>
          <w:rFonts w:ascii="Kristen ITC" w:hAnsi="Kristen ITC" w:cs="Arial"/>
          <w:color w:val="auto"/>
          <w:spacing w:val="17"/>
          <w:lang w:val="it-IT"/>
        </w:rPr>
        <w:t>LA CASA EDITRICE</w:t>
      </w:r>
      <w:r>
        <w:rPr>
          <w:rStyle w:val="sifr-alternate"/>
          <w:rFonts w:ascii="Kristen ITC" w:hAnsi="Kristen ITC" w:cs="Arial"/>
          <w:color w:val="auto"/>
          <w:spacing w:val="17"/>
          <w:lang w:val="it-IT"/>
        </w:rPr>
        <w:t xml:space="preserve"> EINAUDI</w:t>
      </w:r>
    </w:p>
    <w:p w14:paraId="08F4B203" w14:textId="77777777" w:rsidR="004B6897" w:rsidRPr="004B6897" w:rsidRDefault="00F10EB8" w:rsidP="004B6897">
      <w:pPr>
        <w:rPr>
          <w:rFonts w:ascii="Arial" w:hAnsi="Arial" w:cs="Arial"/>
          <w:sz w:val="22"/>
          <w:szCs w:val="22"/>
          <w:lang w:val="it-IT"/>
        </w:rPr>
      </w:pPr>
      <w:r>
        <w:rPr>
          <w:rFonts w:ascii="Arial" w:hAnsi="Arial" w:cs="Arial"/>
          <w:sz w:val="22"/>
          <w:szCs w:val="22"/>
          <w:lang w:val="it-IT"/>
        </w:rPr>
        <w:pict w14:anchorId="68FA83F7">
          <v:rect id="_x0000_i1025" style="width:0;height:1.5pt" o:hralign="center" o:hrstd="t" o:hr="t" fillcolor="#a0a0a0" stroked="f"/>
        </w:pict>
      </w:r>
    </w:p>
    <w:p w14:paraId="2E5DC88D" w14:textId="77777777" w:rsidR="004B6897" w:rsidRPr="004B6897" w:rsidRDefault="0072113B" w:rsidP="004B6897">
      <w:pPr>
        <w:rPr>
          <w:rFonts w:ascii="Arial" w:hAnsi="Arial" w:cs="Arial"/>
          <w:sz w:val="22"/>
          <w:szCs w:val="22"/>
          <w:lang w:val="it-IT"/>
        </w:rPr>
      </w:pPr>
      <w:r>
        <w:rPr>
          <w:rFonts w:ascii="Arial" w:hAnsi="Arial" w:cs="Arial"/>
          <w:noProof/>
          <w:sz w:val="22"/>
          <w:szCs w:val="22"/>
        </w:rPr>
        <w:drawing>
          <wp:inline distT="0" distB="0" distL="0" distR="0" wp14:anchorId="6DA58AE5" wp14:editId="02CE702D">
            <wp:extent cx="4584700" cy="2806700"/>
            <wp:effectExtent l="0" t="0" r="0" b="0"/>
            <wp:docPr id="25" name="Image 36" descr="Description : http://www.einaudi.it/extension/einaudi/design/standardeinaudi/images/contenuti/casaeditrice/stru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http://www.einaudi.it/extension/einaudi/design/standardeinaudi/images/contenuti/casaeditrice/struzz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806700"/>
                    </a:xfrm>
                    <a:prstGeom prst="rect">
                      <a:avLst/>
                    </a:prstGeom>
                    <a:noFill/>
                    <a:ln>
                      <a:noFill/>
                    </a:ln>
                  </pic:spPr>
                </pic:pic>
              </a:graphicData>
            </a:graphic>
          </wp:inline>
        </w:drawing>
      </w:r>
    </w:p>
    <w:p w14:paraId="5EE38A2F" w14:textId="77777777" w:rsidR="004B6897" w:rsidRPr="00EC2413" w:rsidRDefault="004B6897" w:rsidP="007847B8">
      <w:pPr>
        <w:spacing w:before="100" w:beforeAutospacing="1" w:after="100" w:afterAutospacing="1"/>
        <w:ind w:firstLine="708"/>
        <w:jc w:val="both"/>
        <w:rPr>
          <w:rFonts w:ascii="Kristen ITC" w:hAnsi="Kristen ITC" w:cs="Arial"/>
          <w:sz w:val="20"/>
          <w:szCs w:val="20"/>
          <w:lang w:val="it-IT"/>
        </w:rPr>
      </w:pPr>
      <w:r w:rsidRPr="00EC2413">
        <w:rPr>
          <w:rFonts w:ascii="Kristen ITC" w:hAnsi="Kristen ITC" w:cs="Arial"/>
          <w:sz w:val="20"/>
          <w:szCs w:val="20"/>
          <w:lang w:val="it-IT"/>
        </w:rPr>
        <w:t>La collana Einaudi Tascabili ha come logo uno struzzo che corre, privo del motto. Si tratta di un disegno realizzato da Picasso che ne fece dono a Giulio Einaudi nel 1951, in occasione di una visita dell'editore nella sua residenza di Antibes. In quel periodo Picasso stava completando le illustrazioni per un'edizione francese delle Storie naturali di Jules Renard. Tra le immagini figurava anche questo struzzo che piacque moltissimo a Einaudi e che Picasso volle regalargli nella sua versione originale.</w:t>
      </w:r>
    </w:p>
    <w:p w14:paraId="5A39196B" w14:textId="77777777" w:rsidR="004B6897" w:rsidRPr="00EC2413" w:rsidRDefault="004B6897" w:rsidP="007847B8">
      <w:pPr>
        <w:spacing w:before="100" w:beforeAutospacing="1" w:after="100" w:afterAutospacing="1"/>
        <w:ind w:firstLine="708"/>
        <w:jc w:val="both"/>
        <w:rPr>
          <w:rFonts w:ascii="Kristen ITC" w:hAnsi="Kristen ITC" w:cs="Arial"/>
          <w:sz w:val="20"/>
          <w:szCs w:val="20"/>
          <w:lang w:val="it-IT"/>
        </w:rPr>
      </w:pPr>
      <w:r w:rsidRPr="00EC2413">
        <w:rPr>
          <w:rFonts w:ascii="Kristen ITC" w:hAnsi="Kristen ITC" w:cs="Arial"/>
          <w:sz w:val="20"/>
          <w:szCs w:val="20"/>
          <w:lang w:val="it-IT"/>
        </w:rPr>
        <w:t xml:space="preserve">Nell'ottobre 2000, in occasione della fiera di Francoforte, è stato presentato un nuovo struzzo d'artista realizzato da Giulio Paolini. La bellissima interpretazione di Paolini del marchio Einaudi mostra uno struzzo stilizzato contenente quello originario, come ad indicare che l'innovazione della casa editrice conserva comunque una continuità con la propria tradizione. </w:t>
      </w:r>
    </w:p>
    <w:p w14:paraId="5B9110BC" w14:textId="77777777" w:rsidR="004B6897" w:rsidRPr="00EC2413" w:rsidRDefault="004B6897" w:rsidP="007847B8">
      <w:pPr>
        <w:spacing w:before="100" w:beforeAutospacing="1" w:after="100" w:afterAutospacing="1"/>
        <w:ind w:firstLine="708"/>
        <w:jc w:val="both"/>
        <w:rPr>
          <w:rFonts w:ascii="Kristen ITC" w:hAnsi="Kristen ITC" w:cs="Arial"/>
          <w:sz w:val="20"/>
          <w:szCs w:val="20"/>
          <w:lang w:val="it-IT"/>
        </w:rPr>
      </w:pPr>
      <w:r w:rsidRPr="00EC2413">
        <w:rPr>
          <w:rFonts w:ascii="Kristen ITC" w:hAnsi="Kristen ITC" w:cs="Arial"/>
          <w:sz w:val="20"/>
          <w:szCs w:val="20"/>
          <w:lang w:val="it-IT"/>
        </w:rPr>
        <w:t xml:space="preserve">La casa editrice Einaudi viene fondata nel </w:t>
      </w:r>
      <w:r w:rsidRPr="00EC2413">
        <w:rPr>
          <w:rFonts w:ascii="Kristen ITC" w:hAnsi="Kristen ITC" w:cs="Arial"/>
          <w:b/>
          <w:sz w:val="20"/>
          <w:szCs w:val="20"/>
          <w:lang w:val="it-IT"/>
        </w:rPr>
        <w:t>1933</w:t>
      </w:r>
      <w:r w:rsidRPr="00EC2413">
        <w:rPr>
          <w:rFonts w:ascii="Kristen ITC" w:hAnsi="Kristen ITC" w:cs="Arial"/>
          <w:sz w:val="20"/>
          <w:szCs w:val="20"/>
          <w:lang w:val="it-IT"/>
        </w:rPr>
        <w:t xml:space="preserve"> da un gruppo di amici, allievi del liceo classico D'Azeglio. Seppure in anni e in classi diverse, questi giovani avevano avuto tutti come professore Augusto Monti, che li aveva educati ai valori della cultura, della libertà e dell'impegno civile. Intorno al più giovane di loro, Giulio Einaudi (1912), si erano così raccolti </w:t>
      </w:r>
      <w:r w:rsidRPr="00EC2413">
        <w:rPr>
          <w:rFonts w:ascii="Kristen ITC" w:hAnsi="Kristen ITC" w:cs="Arial"/>
          <w:b/>
          <w:sz w:val="20"/>
          <w:szCs w:val="20"/>
          <w:lang w:val="it-IT"/>
        </w:rPr>
        <w:t>Leone Ginzburg</w:t>
      </w:r>
      <w:r w:rsidRPr="00EC2413">
        <w:rPr>
          <w:rFonts w:ascii="Kristen ITC" w:hAnsi="Kristen ITC" w:cs="Arial"/>
          <w:sz w:val="20"/>
          <w:szCs w:val="20"/>
          <w:lang w:val="it-IT"/>
        </w:rPr>
        <w:t xml:space="preserve"> (1909), </w:t>
      </w:r>
      <w:r w:rsidRPr="00EC2413">
        <w:rPr>
          <w:rFonts w:ascii="Kristen ITC" w:hAnsi="Kristen ITC" w:cs="Arial"/>
          <w:b/>
          <w:sz w:val="20"/>
          <w:szCs w:val="20"/>
          <w:lang w:val="it-IT"/>
        </w:rPr>
        <w:t>Massimo Mila</w:t>
      </w:r>
      <w:r w:rsidRPr="00EC2413">
        <w:rPr>
          <w:rFonts w:ascii="Kristen ITC" w:hAnsi="Kristen ITC" w:cs="Arial"/>
          <w:sz w:val="20"/>
          <w:szCs w:val="20"/>
          <w:lang w:val="it-IT"/>
        </w:rPr>
        <w:t xml:space="preserve"> (1910), </w:t>
      </w:r>
      <w:r w:rsidRPr="00EC2413">
        <w:rPr>
          <w:rFonts w:ascii="Kristen ITC" w:hAnsi="Kristen ITC" w:cs="Arial"/>
          <w:b/>
          <w:sz w:val="20"/>
          <w:szCs w:val="20"/>
          <w:lang w:val="it-IT"/>
        </w:rPr>
        <w:t>Norberto Bobbio</w:t>
      </w:r>
      <w:r w:rsidRPr="00EC2413">
        <w:rPr>
          <w:rFonts w:ascii="Kristen ITC" w:hAnsi="Kristen ITC" w:cs="Arial"/>
          <w:sz w:val="20"/>
          <w:szCs w:val="20"/>
          <w:lang w:val="it-IT"/>
        </w:rPr>
        <w:t xml:space="preserve"> (1909), </w:t>
      </w:r>
      <w:r w:rsidRPr="00EC2413">
        <w:rPr>
          <w:rFonts w:ascii="Kristen ITC" w:hAnsi="Kristen ITC" w:cs="Arial"/>
          <w:b/>
          <w:sz w:val="20"/>
          <w:szCs w:val="20"/>
          <w:lang w:val="it-IT"/>
        </w:rPr>
        <w:t>Cesare Pavese</w:t>
      </w:r>
      <w:r w:rsidRPr="00EC2413">
        <w:rPr>
          <w:rFonts w:ascii="Kristen ITC" w:hAnsi="Kristen ITC" w:cs="Arial"/>
          <w:sz w:val="20"/>
          <w:szCs w:val="20"/>
          <w:lang w:val="it-IT"/>
        </w:rPr>
        <w:t xml:space="preserve"> (1908), affiancati successivamente da altre figure come </w:t>
      </w:r>
      <w:r w:rsidRPr="00EC2413">
        <w:rPr>
          <w:rFonts w:ascii="Kristen ITC" w:hAnsi="Kristen ITC" w:cs="Arial"/>
          <w:b/>
          <w:sz w:val="20"/>
          <w:szCs w:val="20"/>
          <w:lang w:val="it-IT"/>
        </w:rPr>
        <w:t>Natalia Ginzburg</w:t>
      </w:r>
      <w:r w:rsidRPr="00EC2413">
        <w:rPr>
          <w:rFonts w:ascii="Kristen ITC" w:hAnsi="Kristen ITC" w:cs="Arial"/>
          <w:sz w:val="20"/>
          <w:szCs w:val="20"/>
          <w:lang w:val="it-IT"/>
        </w:rPr>
        <w:t xml:space="preserve"> (moglie di Leone) e </w:t>
      </w:r>
      <w:r w:rsidRPr="00EC2413">
        <w:rPr>
          <w:rFonts w:ascii="Kristen ITC" w:hAnsi="Kristen ITC" w:cs="Arial"/>
          <w:b/>
          <w:sz w:val="20"/>
          <w:szCs w:val="20"/>
          <w:lang w:val="it-IT"/>
        </w:rPr>
        <w:t>Giaime Pintor</w:t>
      </w:r>
      <w:r w:rsidRPr="00EC2413">
        <w:rPr>
          <w:rFonts w:ascii="Kristen ITC" w:hAnsi="Kristen ITC" w:cs="Arial"/>
          <w:sz w:val="20"/>
          <w:szCs w:val="20"/>
          <w:lang w:val="it-IT"/>
        </w:rPr>
        <w:t xml:space="preserve">. </w:t>
      </w:r>
    </w:p>
    <w:p w14:paraId="673BE798" w14:textId="77777777" w:rsidR="004B6897" w:rsidRPr="00EC2413" w:rsidRDefault="004B6897" w:rsidP="00EC2413">
      <w:pPr>
        <w:spacing w:before="100" w:beforeAutospacing="1" w:after="100" w:afterAutospacing="1"/>
        <w:ind w:firstLine="708"/>
        <w:jc w:val="both"/>
        <w:rPr>
          <w:rFonts w:ascii="Kristen ITC" w:hAnsi="Kristen ITC" w:cs="Arial"/>
          <w:sz w:val="20"/>
          <w:szCs w:val="20"/>
          <w:lang w:val="it-IT"/>
        </w:rPr>
      </w:pPr>
      <w:r w:rsidRPr="00EC2413">
        <w:rPr>
          <w:rFonts w:ascii="Kristen ITC" w:hAnsi="Kristen ITC" w:cs="Arial"/>
          <w:sz w:val="20"/>
          <w:szCs w:val="20"/>
          <w:lang w:val="it-IT"/>
        </w:rPr>
        <w:t xml:space="preserve">L'Einaudi </w:t>
      </w:r>
      <w:r w:rsidR="00EC2413" w:rsidRPr="00EC2413">
        <w:rPr>
          <w:rFonts w:ascii="Kristen ITC" w:hAnsi="Kristen ITC" w:cs="Arial"/>
          <w:sz w:val="20"/>
          <w:szCs w:val="20"/>
          <w:lang w:val="it-IT"/>
        </w:rPr>
        <w:t>vede alla sua direzione della redazione susseguirsqi grandi nomi della letteratura italiana del Novecento</w:t>
      </w:r>
      <w:r w:rsidRPr="00EC2413">
        <w:rPr>
          <w:rFonts w:ascii="Kristen ITC" w:hAnsi="Kristen ITC" w:cs="Arial"/>
          <w:sz w:val="20"/>
          <w:szCs w:val="20"/>
          <w:lang w:val="it-IT"/>
        </w:rPr>
        <w:t xml:space="preserve">: </w:t>
      </w:r>
      <w:r w:rsidR="00EC2413" w:rsidRPr="00EC2413">
        <w:rPr>
          <w:rFonts w:ascii="Kristen ITC" w:hAnsi="Kristen ITC" w:cs="Arial"/>
          <w:b/>
          <w:sz w:val="20"/>
          <w:szCs w:val="20"/>
          <w:lang w:val="it-IT"/>
        </w:rPr>
        <w:t xml:space="preserve">Pavese, Vittorini, Calvino. </w:t>
      </w:r>
      <w:r w:rsidR="00EC2413" w:rsidRPr="00EC2413">
        <w:rPr>
          <w:rFonts w:ascii="Kristen ITC" w:hAnsi="Kristen ITC" w:cs="Arial"/>
          <w:sz w:val="20"/>
          <w:szCs w:val="20"/>
          <w:lang w:val="it-IT"/>
        </w:rPr>
        <w:t>Pavese avrà la funzione di guida dell'Einaudi. Con lui la casa editrice diversifica la sua produzione saggistica (aprendosi all'antropologia e alla psicanalisi) e comincia a essere un punto di riferimento anche per la narrativa italiana e straniera e per i classici.</w:t>
      </w:r>
    </w:p>
    <w:p w14:paraId="00309042" w14:textId="77777777" w:rsidR="00EC2413" w:rsidRPr="00EC2413" w:rsidRDefault="00EC2413" w:rsidP="00EC2413">
      <w:pPr>
        <w:spacing w:before="100" w:beforeAutospacing="1" w:after="100" w:afterAutospacing="1"/>
        <w:ind w:firstLine="708"/>
        <w:jc w:val="both"/>
        <w:rPr>
          <w:rFonts w:ascii="Kristen ITC" w:hAnsi="Kristen ITC" w:cs="Arial"/>
          <w:sz w:val="20"/>
          <w:szCs w:val="20"/>
          <w:lang w:val="it-IT"/>
        </w:rPr>
      </w:pPr>
      <w:r w:rsidRPr="00EC2413">
        <w:rPr>
          <w:rFonts w:ascii="Kristen ITC" w:hAnsi="Kristen ITC" w:cs="Arial"/>
          <w:sz w:val="20"/>
          <w:szCs w:val="20"/>
          <w:lang w:val="it-IT"/>
        </w:rPr>
        <w:t xml:space="preserve">Giulio Einaudi ha sempre fatto in modo che le idee editoriali nascessero dal confronto (e talvolta anche dallo scontro) fra le opinioni incrociate dei suoi collaboratori. Non era uomo di decisioni autoritarie, ma piuttosto uno stimolatore di dibattito e di entusiasmo. La sua morte (1999) ha coinciso con la fine di una stagione della casa editrice, ma non ha interrotto un lavoro già avviato dai suoi collaboratori più giovani negli ultimi anni della sua presenza. </w:t>
      </w:r>
    </w:p>
    <w:p w14:paraId="621AE5E1" w14:textId="77777777" w:rsidR="004B6897" w:rsidRPr="004B6897" w:rsidRDefault="004B6897" w:rsidP="004B6897">
      <w:pPr>
        <w:jc w:val="center"/>
        <w:rPr>
          <w:rFonts w:ascii="Arial" w:hAnsi="Arial" w:cs="Arial"/>
          <w:sz w:val="22"/>
          <w:szCs w:val="22"/>
          <w:lang w:val="it-IT"/>
        </w:rPr>
      </w:pPr>
    </w:p>
    <w:p w14:paraId="3CF1C188" w14:textId="77777777" w:rsidR="004B6897" w:rsidRPr="004B6897" w:rsidRDefault="004B6897" w:rsidP="004B6897">
      <w:pPr>
        <w:rPr>
          <w:rFonts w:ascii="Arial" w:hAnsi="Arial" w:cs="Arial"/>
          <w:sz w:val="22"/>
          <w:szCs w:val="22"/>
          <w:lang w:val="it-IT"/>
        </w:rPr>
      </w:pPr>
    </w:p>
    <w:p w14:paraId="219A49A3" w14:textId="77777777" w:rsidR="004B6897" w:rsidRPr="004B6897" w:rsidRDefault="0072113B" w:rsidP="004B6897">
      <w:pPr>
        <w:jc w:val="center"/>
        <w:rPr>
          <w:rFonts w:ascii="Arial" w:hAnsi="Arial" w:cs="Arial"/>
          <w:sz w:val="22"/>
          <w:szCs w:val="22"/>
          <w:lang w:val="it-IT"/>
        </w:rPr>
      </w:pPr>
      <w:r>
        <w:rPr>
          <w:rFonts w:ascii="Arial" w:hAnsi="Arial" w:cs="Arial"/>
          <w:noProof/>
          <w:sz w:val="22"/>
          <w:szCs w:val="22"/>
        </w:rPr>
        <w:drawing>
          <wp:inline distT="0" distB="0" distL="0" distR="0" wp14:anchorId="44B220ED" wp14:editId="00A5EEE2">
            <wp:extent cx="2692400" cy="1485900"/>
            <wp:effectExtent l="0" t="0" r="0" b="0"/>
            <wp:docPr id="26" name="Image 43" descr="Description : http://www.einaudi.it/extension/einaudi/design/standardeinaudi/images/contenuti/casaeditrice/pintor_pav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Description : http://www.einaudi.it/extension/einaudi/design/standardeinaudi/images/contenuti/casaeditrice/pintor_paves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0" cy="1485900"/>
                    </a:xfrm>
                    <a:prstGeom prst="rect">
                      <a:avLst/>
                    </a:prstGeom>
                    <a:noFill/>
                    <a:ln>
                      <a:noFill/>
                    </a:ln>
                  </pic:spPr>
                </pic:pic>
              </a:graphicData>
            </a:graphic>
          </wp:inline>
        </w:drawing>
      </w:r>
    </w:p>
    <w:p w14:paraId="3707B3C7" w14:textId="77777777" w:rsidR="004B6897" w:rsidRPr="004B6897" w:rsidRDefault="004B6897" w:rsidP="004B6897">
      <w:pPr>
        <w:rPr>
          <w:rFonts w:ascii="Arial" w:hAnsi="Arial" w:cs="Arial"/>
          <w:sz w:val="22"/>
          <w:szCs w:val="22"/>
          <w:lang w:val="it-IT"/>
        </w:rPr>
      </w:pPr>
    </w:p>
    <w:p w14:paraId="3D88B0A9" w14:textId="77777777" w:rsidR="004B6897" w:rsidRPr="004B6897" w:rsidRDefault="0072113B" w:rsidP="004B6897">
      <w:pPr>
        <w:jc w:val="center"/>
        <w:rPr>
          <w:rFonts w:ascii="Arial" w:hAnsi="Arial" w:cs="Arial"/>
          <w:sz w:val="22"/>
          <w:szCs w:val="22"/>
          <w:lang w:val="it-IT"/>
        </w:rPr>
      </w:pPr>
      <w:r>
        <w:rPr>
          <w:rFonts w:ascii="Arial" w:hAnsi="Arial" w:cs="Arial"/>
          <w:noProof/>
          <w:sz w:val="22"/>
          <w:szCs w:val="22"/>
        </w:rPr>
        <w:drawing>
          <wp:inline distT="0" distB="0" distL="0" distR="0" wp14:anchorId="78CA02DB" wp14:editId="78DC7295">
            <wp:extent cx="3225800" cy="1574800"/>
            <wp:effectExtent l="0" t="0" r="0" b="0"/>
            <wp:docPr id="27" name="Image 46" descr="Description : http://www.einaudi.it/extension/einaudi/design/standardeinaudi/images/contenuti/casaeditrice/calvino_dogl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Description : http://www.einaudi.it/extension/einaudi/design/standardeinaudi/images/contenuti/casaeditrice/calvino_doglian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5800" cy="1574800"/>
                    </a:xfrm>
                    <a:prstGeom prst="rect">
                      <a:avLst/>
                    </a:prstGeom>
                    <a:noFill/>
                    <a:ln>
                      <a:noFill/>
                    </a:ln>
                  </pic:spPr>
                </pic:pic>
              </a:graphicData>
            </a:graphic>
          </wp:inline>
        </w:drawing>
      </w:r>
    </w:p>
    <w:p w14:paraId="3FEE154B" w14:textId="77777777" w:rsidR="004B6897" w:rsidRPr="00EC2413" w:rsidRDefault="004B6897" w:rsidP="004B6897">
      <w:pPr>
        <w:spacing w:before="100" w:beforeAutospacing="1" w:after="100" w:afterAutospacing="1"/>
        <w:jc w:val="both"/>
        <w:rPr>
          <w:rFonts w:ascii="Kristen ITC" w:hAnsi="Kristen ITC" w:cs="Arial"/>
          <w:i/>
          <w:sz w:val="20"/>
          <w:szCs w:val="20"/>
          <w:lang w:val="it-IT"/>
        </w:rPr>
      </w:pPr>
      <w:r w:rsidRPr="00EC2413">
        <w:rPr>
          <w:rFonts w:ascii="Kristen ITC" w:hAnsi="Kristen ITC" w:cs="Arial"/>
          <w:i/>
          <w:sz w:val="20"/>
          <w:szCs w:val="20"/>
          <w:lang w:val="it-IT"/>
        </w:rPr>
        <w:t>«È a questo principio della “religione della libertà” che ancor oggi la casa editrice si richiama, ben sapendo che i vari libri che essa pubblica sono al servizio di un sapere unitario e molteplice, ben sapendo che ogni libro si integra agli altri suoi libri, ben sapendo che senza questa integrazione, questa compenetrazione dialettica si rompe un filo inv</w:t>
      </w:r>
      <w:r w:rsidR="00752208">
        <w:rPr>
          <w:rFonts w:ascii="Kristen ITC" w:hAnsi="Kristen ITC" w:cs="Arial"/>
          <w:i/>
          <w:sz w:val="20"/>
          <w:szCs w:val="20"/>
          <w:lang w:val="it-IT"/>
        </w:rPr>
        <w:t>isibile che lega ogni libro all’</w:t>
      </w:r>
      <w:r w:rsidRPr="00EC2413">
        <w:rPr>
          <w:rFonts w:ascii="Kristen ITC" w:hAnsi="Kristen ITC" w:cs="Arial"/>
          <w:i/>
          <w:sz w:val="20"/>
          <w:szCs w:val="20"/>
          <w:lang w:val="it-IT"/>
        </w:rPr>
        <w:t>altro, si interrompe un circuito, anch</w:t>
      </w:r>
      <w:r w:rsidR="00752208">
        <w:rPr>
          <w:rFonts w:ascii="Kristen ITC" w:hAnsi="Kristen ITC" w:cs="Arial"/>
          <w:i/>
          <w:sz w:val="20"/>
          <w:szCs w:val="20"/>
          <w:lang w:val="it-IT"/>
        </w:rPr>
        <w:t>’</w:t>
      </w:r>
      <w:r w:rsidRPr="00EC2413">
        <w:rPr>
          <w:rFonts w:ascii="Kristen ITC" w:hAnsi="Kristen ITC" w:cs="Arial"/>
          <w:i/>
          <w:sz w:val="20"/>
          <w:szCs w:val="20"/>
          <w:lang w:val="it-IT"/>
        </w:rPr>
        <w:t>esso invisibile, che solo dà significato a una casa editrice di cultura, il circuito della libertà».</w:t>
      </w:r>
    </w:p>
    <w:p w14:paraId="2BB3A62E" w14:textId="77777777" w:rsidR="004B6897" w:rsidRPr="004B6897" w:rsidRDefault="004B6897" w:rsidP="004B6897">
      <w:pPr>
        <w:pStyle w:val="rightalign1"/>
        <w:rPr>
          <w:rFonts w:ascii="Arial" w:hAnsi="Arial" w:cs="Arial"/>
          <w:sz w:val="22"/>
          <w:szCs w:val="22"/>
          <w:lang w:val="it-IT"/>
        </w:rPr>
      </w:pPr>
      <w:r w:rsidRPr="004B6897">
        <w:rPr>
          <w:rStyle w:val="Accentuation"/>
          <w:rFonts w:ascii="Arial" w:hAnsi="Arial" w:cs="Arial"/>
          <w:sz w:val="22"/>
          <w:szCs w:val="22"/>
          <w:lang w:val="it-IT"/>
        </w:rPr>
        <w:t>Giulio Einaudi</w:t>
      </w:r>
    </w:p>
    <w:p w14:paraId="25FAF493" w14:textId="77777777" w:rsidR="00C4393B" w:rsidRDefault="00C4393B">
      <w:pPr>
        <w:spacing w:after="200" w:line="276" w:lineRule="auto"/>
        <w:rPr>
          <w:rFonts w:ascii="Kristen ITC" w:hAnsi="Kristen ITC" w:cs="Arial"/>
          <w:sz w:val="28"/>
          <w:szCs w:val="28"/>
          <w:lang w:val="it-IT"/>
        </w:rPr>
      </w:pPr>
      <w:r>
        <w:rPr>
          <w:rFonts w:ascii="Kristen ITC" w:hAnsi="Kristen ITC" w:cs="Arial"/>
          <w:sz w:val="28"/>
          <w:szCs w:val="28"/>
          <w:lang w:val="it-IT"/>
        </w:rPr>
        <w:br w:type="page"/>
      </w:r>
    </w:p>
    <w:p w14:paraId="27857848" w14:textId="77777777" w:rsidR="00EC2413" w:rsidRPr="00EC2413" w:rsidRDefault="00EC2413" w:rsidP="00EC2413">
      <w:pPr>
        <w:pStyle w:val="NormalWeb"/>
        <w:ind w:firstLine="708"/>
        <w:jc w:val="center"/>
        <w:rPr>
          <w:rFonts w:ascii="Kristen ITC" w:hAnsi="Kristen ITC" w:cs="Arial"/>
          <w:sz w:val="28"/>
          <w:szCs w:val="28"/>
          <w:lang w:val="it-IT"/>
        </w:rPr>
      </w:pPr>
      <w:r w:rsidRPr="00EC2413">
        <w:rPr>
          <w:rFonts w:ascii="Kristen ITC" w:hAnsi="Kristen ITC" w:cs="Arial"/>
          <w:sz w:val="28"/>
          <w:szCs w:val="28"/>
          <w:lang w:val="it-IT"/>
        </w:rPr>
        <w:t xml:space="preserve">La </w:t>
      </w:r>
      <w:r w:rsidRPr="00EC2413">
        <w:rPr>
          <w:rFonts w:ascii="Kristen ITC" w:hAnsi="Kristen ITC" w:cs="Arial"/>
          <w:b/>
          <w:bCs/>
          <w:sz w:val="28"/>
          <w:szCs w:val="28"/>
          <w:u w:val="single"/>
          <w:lang w:val="it-IT"/>
        </w:rPr>
        <w:t>Scuola Holden</w:t>
      </w:r>
    </w:p>
    <w:p w14:paraId="46642392" w14:textId="77777777" w:rsidR="00501A5E" w:rsidRPr="007847B8" w:rsidRDefault="00501A5E" w:rsidP="007847B8">
      <w:pPr>
        <w:pStyle w:val="NormalWeb"/>
        <w:ind w:firstLine="708"/>
        <w:jc w:val="both"/>
        <w:rPr>
          <w:rFonts w:ascii="Kristen ITC" w:hAnsi="Kristen ITC" w:cs="Arial"/>
          <w:sz w:val="22"/>
          <w:szCs w:val="22"/>
          <w:lang w:val="it-IT"/>
        </w:rPr>
      </w:pPr>
      <w:r w:rsidRPr="007847B8">
        <w:rPr>
          <w:rFonts w:ascii="Kristen ITC" w:hAnsi="Kristen ITC" w:cs="Arial"/>
          <w:sz w:val="22"/>
          <w:szCs w:val="22"/>
          <w:lang w:val="it-IT"/>
        </w:rPr>
        <w:t xml:space="preserve">La </w:t>
      </w:r>
      <w:r w:rsidRPr="007847B8">
        <w:rPr>
          <w:rFonts w:ascii="Kristen ITC" w:hAnsi="Kristen ITC" w:cs="Arial"/>
          <w:b/>
          <w:bCs/>
          <w:sz w:val="22"/>
          <w:szCs w:val="22"/>
          <w:u w:val="single"/>
          <w:lang w:val="it-IT"/>
        </w:rPr>
        <w:t>Scuola Holden</w:t>
      </w:r>
      <w:r w:rsidRPr="007847B8">
        <w:rPr>
          <w:rFonts w:ascii="Kristen ITC" w:hAnsi="Kristen ITC" w:cs="Arial"/>
          <w:sz w:val="22"/>
          <w:szCs w:val="22"/>
          <w:lang w:val="it-IT"/>
        </w:rPr>
        <w:t xml:space="preserve"> è una scuola di </w:t>
      </w:r>
      <w:r w:rsidRPr="007847B8">
        <w:rPr>
          <w:rFonts w:ascii="Kristen ITC" w:hAnsi="Kristen ITC" w:cs="Arial"/>
          <w:b/>
          <w:bCs/>
          <w:sz w:val="22"/>
          <w:szCs w:val="22"/>
          <w:lang w:val="it-IT"/>
        </w:rPr>
        <w:t>Storytelling &amp; Performing Arts</w:t>
      </w:r>
      <w:r w:rsidRPr="007847B8">
        <w:rPr>
          <w:rFonts w:ascii="Kristen ITC" w:hAnsi="Kristen ITC" w:cs="Arial"/>
          <w:sz w:val="22"/>
          <w:szCs w:val="22"/>
          <w:lang w:val="it-IT"/>
        </w:rPr>
        <w:t xml:space="preserve"> fondata a </w:t>
      </w:r>
      <w:hyperlink r:id="rId54" w:tooltip="Torino" w:history="1">
        <w:r w:rsidRPr="007847B8">
          <w:rPr>
            <w:rStyle w:val="Lienhypertexte"/>
            <w:rFonts w:ascii="Kristen ITC" w:eastAsiaTheme="majorEastAsia" w:hAnsi="Kristen ITC" w:cs="Arial"/>
            <w:color w:val="auto"/>
            <w:sz w:val="22"/>
            <w:szCs w:val="22"/>
            <w:u w:val="none"/>
            <w:lang w:val="it-IT"/>
          </w:rPr>
          <w:t>Torino</w:t>
        </w:r>
      </w:hyperlink>
      <w:r w:rsidRPr="007847B8">
        <w:rPr>
          <w:rFonts w:ascii="Kristen ITC" w:hAnsi="Kristen ITC" w:cs="Arial"/>
          <w:sz w:val="22"/>
          <w:szCs w:val="22"/>
          <w:lang w:val="it-IT"/>
        </w:rPr>
        <w:t xml:space="preserve"> da </w:t>
      </w:r>
      <w:r w:rsidRPr="007847B8">
        <w:rPr>
          <w:rFonts w:ascii="Kristen ITC" w:hAnsi="Kristen ITC" w:cs="Arial"/>
          <w:b/>
          <w:sz w:val="22"/>
          <w:szCs w:val="22"/>
          <w:u w:val="single"/>
          <w:lang w:val="it-IT"/>
        </w:rPr>
        <w:t>Alessandro Baricco</w:t>
      </w:r>
      <w:r w:rsidRPr="007847B8">
        <w:rPr>
          <w:rFonts w:ascii="Kristen ITC" w:hAnsi="Kristen ITC" w:cs="Arial"/>
          <w:sz w:val="22"/>
          <w:szCs w:val="22"/>
          <w:lang w:val="it-IT"/>
        </w:rPr>
        <w:t xml:space="preserve">, dove tuttora ha sede, nel </w:t>
      </w:r>
      <w:hyperlink r:id="rId55" w:tooltip="1994" w:history="1">
        <w:r w:rsidRPr="007847B8">
          <w:rPr>
            <w:rStyle w:val="Lienhypertexte"/>
            <w:rFonts w:ascii="Kristen ITC" w:eastAsiaTheme="majorEastAsia" w:hAnsi="Kristen ITC" w:cs="Arial"/>
            <w:color w:val="auto"/>
            <w:sz w:val="22"/>
            <w:szCs w:val="22"/>
            <w:u w:val="none"/>
            <w:lang w:val="it-IT"/>
          </w:rPr>
          <w:t>1994</w:t>
        </w:r>
      </w:hyperlink>
      <w:r w:rsidRPr="007847B8">
        <w:rPr>
          <w:rFonts w:ascii="Kristen ITC" w:hAnsi="Kristen ITC" w:cs="Arial"/>
          <w:sz w:val="22"/>
          <w:szCs w:val="22"/>
          <w:lang w:val="it-IT"/>
        </w:rPr>
        <w:t>.</w:t>
      </w:r>
    </w:p>
    <w:p w14:paraId="0AB56179" w14:textId="77777777" w:rsidR="00501A5E" w:rsidRPr="007847B8" w:rsidRDefault="00501A5E" w:rsidP="00752208">
      <w:pPr>
        <w:ind w:firstLine="708"/>
        <w:jc w:val="both"/>
        <w:rPr>
          <w:rFonts w:ascii="Kristen ITC" w:hAnsi="Kristen ITC" w:cs="Arial"/>
          <w:sz w:val="22"/>
          <w:szCs w:val="22"/>
          <w:lang w:val="it-IT"/>
        </w:rPr>
      </w:pPr>
      <w:r w:rsidRPr="007847B8">
        <w:rPr>
          <w:rFonts w:ascii="Kristen ITC" w:hAnsi="Kristen ITC" w:cs="Arial"/>
          <w:i/>
          <w:iCs/>
          <w:sz w:val="22"/>
          <w:szCs w:val="22"/>
          <w:lang w:val="it-IT"/>
        </w:rPr>
        <w:t>La Holden è nata da un’idea: che si dovesse fare una scuola in modo da formare dei narratori. Non degli scrittori. Non dei drammaturghi. Non dei registi. Ma dei narratori.</w:t>
      </w:r>
    </w:p>
    <w:p w14:paraId="6B6912BB" w14:textId="77777777" w:rsidR="00501A5E" w:rsidRPr="007847B8" w:rsidRDefault="00501A5E" w:rsidP="00752208">
      <w:pPr>
        <w:ind w:firstLine="708"/>
        <w:jc w:val="both"/>
        <w:rPr>
          <w:rFonts w:ascii="Kristen ITC" w:hAnsi="Kristen ITC" w:cs="Arial"/>
          <w:sz w:val="22"/>
          <w:szCs w:val="22"/>
          <w:lang w:val="it-IT"/>
        </w:rPr>
      </w:pPr>
      <w:r w:rsidRPr="007847B8">
        <w:rPr>
          <w:rFonts w:ascii="Kristen ITC" w:hAnsi="Kristen ITC" w:cs="Arial"/>
          <w:i/>
          <w:iCs/>
          <w:sz w:val="22"/>
          <w:szCs w:val="22"/>
          <w:lang w:val="it-IT"/>
        </w:rPr>
        <w:t>Alla Scuola Holden insegniamo a narrare. Siamo convinti che un romanziere, uno sceneggiatore, un giornalista o un inventore di videogiochi, siano, prima di tutto, narratori.</w:t>
      </w:r>
    </w:p>
    <w:p w14:paraId="39007D7B" w14:textId="77777777" w:rsidR="00501A5E" w:rsidRPr="007847B8" w:rsidRDefault="00501A5E" w:rsidP="00752208">
      <w:pPr>
        <w:ind w:firstLine="708"/>
        <w:jc w:val="both"/>
        <w:rPr>
          <w:rFonts w:ascii="Kristen ITC" w:hAnsi="Kristen ITC" w:cs="Arial"/>
          <w:sz w:val="22"/>
          <w:szCs w:val="22"/>
          <w:lang w:val="it-IT"/>
        </w:rPr>
      </w:pPr>
      <w:r w:rsidRPr="007847B8">
        <w:rPr>
          <w:rFonts w:ascii="Kristen ITC" w:hAnsi="Kristen ITC" w:cs="Arial"/>
          <w:i/>
          <w:iCs/>
          <w:sz w:val="22"/>
          <w:szCs w:val="22"/>
          <w:lang w:val="it-IT"/>
        </w:rPr>
        <w:t>E lo stesso vale per un autore di teatro o un disegnatore di fumetti. Vengono tutti dalla stessa terra: la terra della narrazione. Così cerchiamo di insegnare ai giovani a conoscere quella terra.</w:t>
      </w:r>
    </w:p>
    <w:p w14:paraId="62DAA0BD" w14:textId="77777777" w:rsidR="00752208" w:rsidRDefault="00501A5E" w:rsidP="00752208">
      <w:pPr>
        <w:ind w:firstLine="708"/>
        <w:jc w:val="both"/>
        <w:rPr>
          <w:rFonts w:ascii="Kristen ITC" w:hAnsi="Kristen ITC" w:cs="Arial"/>
          <w:i/>
          <w:iCs/>
          <w:sz w:val="22"/>
          <w:szCs w:val="22"/>
          <w:lang w:val="it-IT"/>
        </w:rPr>
      </w:pPr>
      <w:r w:rsidRPr="007847B8">
        <w:rPr>
          <w:rFonts w:ascii="Kristen ITC" w:hAnsi="Kristen ITC" w:cs="Arial"/>
          <w:i/>
          <w:iCs/>
          <w:sz w:val="22"/>
          <w:szCs w:val="22"/>
          <w:lang w:val="it-IT"/>
        </w:rPr>
        <w:t>Viaggiamo, insieme a loro, e ci guardiamo intorno. Ogni tanto ci perdiamo, perché quella è una terra sterminata.</w:t>
      </w:r>
    </w:p>
    <w:p w14:paraId="78555051" w14:textId="77777777" w:rsidR="00752208" w:rsidRDefault="00752208" w:rsidP="00EC2413">
      <w:pPr>
        <w:spacing w:before="100" w:beforeAutospacing="1" w:afterAutospacing="1"/>
        <w:jc w:val="both"/>
        <w:rPr>
          <w:rFonts w:ascii="Kristen ITC" w:hAnsi="Kristen ITC" w:cs="Arial"/>
          <w:b/>
          <w:i/>
          <w:iCs/>
          <w:sz w:val="22"/>
          <w:szCs w:val="22"/>
          <w:lang w:val="it-IT"/>
        </w:rPr>
      </w:pPr>
      <w:r>
        <w:rPr>
          <w:rFonts w:ascii="Kristen ITC" w:hAnsi="Kristen ITC" w:cs="Arial"/>
          <w:b/>
          <w:i/>
          <w:iCs/>
          <w:sz w:val="22"/>
          <w:szCs w:val="22"/>
          <w:u w:val="single"/>
          <w:lang w:val="it-IT"/>
        </w:rPr>
        <w:t>I grandi autori di Torino</w:t>
      </w:r>
      <w:r w:rsidR="009D725E">
        <w:rPr>
          <w:rFonts w:ascii="Kristen ITC" w:hAnsi="Kristen ITC" w:cs="Arial"/>
          <w:b/>
          <w:i/>
          <w:iCs/>
          <w:sz w:val="22"/>
          <w:szCs w:val="22"/>
          <w:u w:val="single"/>
          <w:lang w:val="it-IT"/>
        </w:rPr>
        <w:t xml:space="preserve"> o a contatto con la la vivacità letteraria di Torino</w:t>
      </w:r>
      <w:r w:rsidR="009D725E" w:rsidRPr="009D725E">
        <w:rPr>
          <w:rFonts w:ascii="Kristen ITC" w:hAnsi="Kristen ITC" w:cs="Arial"/>
          <w:b/>
          <w:i/>
          <w:iCs/>
          <w:sz w:val="22"/>
          <w:szCs w:val="22"/>
          <w:lang w:val="it-IT"/>
        </w:rPr>
        <w:t>...</w:t>
      </w:r>
    </w:p>
    <w:p w14:paraId="7BF73593" w14:textId="77777777" w:rsidR="009D725E" w:rsidRDefault="009D725E" w:rsidP="00C918F3">
      <w:pPr>
        <w:jc w:val="both"/>
        <w:rPr>
          <w:rFonts w:ascii="Kristen ITC" w:hAnsi="Kristen ITC" w:cs="Arial"/>
          <w:b/>
          <w:i/>
          <w:iCs/>
          <w:sz w:val="22"/>
          <w:szCs w:val="22"/>
          <w:lang w:val="it-IT"/>
        </w:rPr>
      </w:pPr>
      <w:r>
        <w:rPr>
          <w:rFonts w:ascii="Kristen ITC" w:hAnsi="Kristen ITC" w:cs="Arial"/>
          <w:b/>
          <w:i/>
          <w:iCs/>
          <w:sz w:val="22"/>
          <w:szCs w:val="22"/>
          <w:lang w:val="it-IT"/>
        </w:rPr>
        <w:t>Vittorio Alfieri</w:t>
      </w:r>
    </w:p>
    <w:p w14:paraId="55CF35DF" w14:textId="77777777" w:rsidR="00C918F3" w:rsidRDefault="00C918F3" w:rsidP="00C918F3">
      <w:pPr>
        <w:jc w:val="both"/>
        <w:rPr>
          <w:rFonts w:ascii="Kristen ITC" w:hAnsi="Kristen ITC" w:cs="Arial"/>
          <w:b/>
          <w:i/>
          <w:iCs/>
          <w:sz w:val="22"/>
          <w:szCs w:val="22"/>
          <w:lang w:val="it-IT"/>
        </w:rPr>
      </w:pPr>
      <w:r>
        <w:rPr>
          <w:rFonts w:ascii="Kristen ITC" w:hAnsi="Kristen ITC" w:cs="Arial"/>
          <w:b/>
          <w:i/>
          <w:iCs/>
          <w:sz w:val="22"/>
          <w:szCs w:val="22"/>
          <w:lang w:val="it-IT"/>
        </w:rPr>
        <w:t>Edmondo De Amicis</w:t>
      </w:r>
    </w:p>
    <w:p w14:paraId="09529464" w14:textId="77777777" w:rsidR="00C918F3" w:rsidRDefault="00C918F3" w:rsidP="00C918F3">
      <w:pPr>
        <w:jc w:val="both"/>
        <w:rPr>
          <w:rFonts w:ascii="Kristen ITC" w:hAnsi="Kristen ITC" w:cs="Arial"/>
          <w:b/>
          <w:i/>
          <w:iCs/>
          <w:sz w:val="22"/>
          <w:szCs w:val="22"/>
          <w:lang w:val="it-IT"/>
        </w:rPr>
      </w:pPr>
      <w:r>
        <w:rPr>
          <w:rFonts w:ascii="Kristen ITC" w:hAnsi="Kristen ITC" w:cs="Arial"/>
          <w:b/>
          <w:i/>
          <w:iCs/>
          <w:sz w:val="22"/>
          <w:szCs w:val="22"/>
          <w:lang w:val="it-IT"/>
        </w:rPr>
        <w:t>Guido Gozzano</w:t>
      </w:r>
    </w:p>
    <w:p w14:paraId="401374C7" w14:textId="77777777" w:rsidR="00752208" w:rsidRDefault="00C918F3" w:rsidP="00C918F3">
      <w:pPr>
        <w:jc w:val="both"/>
        <w:rPr>
          <w:rFonts w:ascii="Kristen ITC" w:hAnsi="Kristen ITC" w:cs="Arial"/>
          <w:b/>
          <w:i/>
          <w:iCs/>
          <w:sz w:val="22"/>
          <w:szCs w:val="22"/>
          <w:lang w:val="it-IT"/>
        </w:rPr>
      </w:pPr>
      <w:r>
        <w:rPr>
          <w:rFonts w:ascii="Kristen ITC" w:hAnsi="Kristen ITC" w:cs="Arial"/>
          <w:b/>
          <w:i/>
          <w:iCs/>
          <w:sz w:val="22"/>
          <w:szCs w:val="22"/>
          <w:lang w:val="it-IT"/>
        </w:rPr>
        <w:t>Carlo Levi</w:t>
      </w:r>
    </w:p>
    <w:p w14:paraId="4573D5D4" w14:textId="77777777" w:rsidR="00C918F3" w:rsidRDefault="00C918F3" w:rsidP="00C918F3">
      <w:pPr>
        <w:jc w:val="both"/>
        <w:rPr>
          <w:rFonts w:ascii="Kristen ITC" w:hAnsi="Kristen ITC" w:cs="Arial"/>
          <w:b/>
          <w:i/>
          <w:iCs/>
          <w:sz w:val="22"/>
          <w:szCs w:val="22"/>
          <w:lang w:val="it-IT"/>
        </w:rPr>
      </w:pPr>
      <w:r>
        <w:rPr>
          <w:rFonts w:ascii="Kristen ITC" w:hAnsi="Kristen ITC" w:cs="Arial"/>
          <w:b/>
          <w:i/>
          <w:iCs/>
          <w:sz w:val="22"/>
          <w:szCs w:val="22"/>
          <w:lang w:val="it-IT"/>
        </w:rPr>
        <w:t>....</w:t>
      </w:r>
    </w:p>
    <w:p w14:paraId="07DEF033" w14:textId="77777777" w:rsidR="00C4393B" w:rsidRDefault="00C4393B">
      <w:pPr>
        <w:spacing w:after="200" w:line="276" w:lineRule="auto"/>
        <w:rPr>
          <w:rFonts w:ascii="Kristen ITC" w:hAnsi="Kristen ITC" w:cs="Arial"/>
          <w:b/>
          <w:i/>
          <w:iCs/>
          <w:sz w:val="22"/>
          <w:szCs w:val="22"/>
          <w:lang w:val="it-IT"/>
        </w:rPr>
      </w:pPr>
      <w:r>
        <w:rPr>
          <w:rFonts w:ascii="Kristen ITC" w:hAnsi="Kristen ITC" w:cs="Arial"/>
          <w:b/>
          <w:i/>
          <w:iCs/>
          <w:sz w:val="22"/>
          <w:szCs w:val="22"/>
          <w:lang w:val="it-IT"/>
        </w:rPr>
        <w:br w:type="page"/>
      </w:r>
    </w:p>
    <w:p w14:paraId="0EB18143" w14:textId="77777777" w:rsidR="00C918F3" w:rsidRDefault="00C918F3" w:rsidP="00C918F3">
      <w:pPr>
        <w:jc w:val="both"/>
        <w:rPr>
          <w:rFonts w:ascii="Kristen ITC" w:hAnsi="Kristen ITC" w:cs="Arial"/>
          <w:b/>
          <w:i/>
          <w:iCs/>
          <w:sz w:val="22"/>
          <w:szCs w:val="22"/>
          <w:lang w:val="it-IT"/>
        </w:rPr>
      </w:pPr>
    </w:p>
    <w:p w14:paraId="4AB8ABAD" w14:textId="77777777" w:rsidR="00C918F3" w:rsidRDefault="00C918F3" w:rsidP="00C918F3">
      <w:pPr>
        <w:jc w:val="both"/>
        <w:rPr>
          <w:rFonts w:ascii="Kristen ITC" w:hAnsi="Kristen ITC" w:cs="Arial"/>
          <w:b/>
          <w:i/>
          <w:iCs/>
          <w:sz w:val="22"/>
          <w:szCs w:val="22"/>
          <w:u w:val="single"/>
          <w:lang w:val="it-IT"/>
        </w:rPr>
      </w:pPr>
    </w:p>
    <w:p w14:paraId="299ED880" w14:textId="77777777" w:rsidR="00463B2B" w:rsidRDefault="00C11E9E" w:rsidP="00463B2B">
      <w:pPr>
        <w:spacing w:before="100" w:beforeAutospacing="1"/>
        <w:jc w:val="both"/>
        <w:rPr>
          <w:rFonts w:ascii="Kristen ITC" w:hAnsi="Kristen ITC" w:cs="Arial"/>
          <w:b/>
          <w:bCs/>
          <w:i/>
          <w:iCs/>
          <w:lang w:val="it-IT" w:eastAsia="en-US"/>
        </w:rPr>
      </w:pPr>
      <w:r>
        <w:rPr>
          <w:noProof/>
        </w:rPr>
        <mc:AlternateContent>
          <mc:Choice Requires="wps">
            <w:drawing>
              <wp:anchor distT="0" distB="0" distL="114300" distR="114300" simplePos="0" relativeHeight="251666944" behindDoc="0" locked="0" layoutInCell="1" allowOverlap="1" wp14:anchorId="3C24C094" wp14:editId="68FCD0BE">
                <wp:simplePos x="0" y="0"/>
                <wp:positionH relativeFrom="column">
                  <wp:posOffset>414655</wp:posOffset>
                </wp:positionH>
                <wp:positionV relativeFrom="paragraph">
                  <wp:posOffset>-377825</wp:posOffset>
                </wp:positionV>
                <wp:extent cx="5715000" cy="1143000"/>
                <wp:effectExtent l="0" t="3175" r="17145" b="9525"/>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0"/>
                        </a:xfrm>
                        <a:prstGeom prst="horizontalScroll">
                          <a:avLst>
                            <a:gd name="adj" fmla="val 12500"/>
                          </a:avLst>
                        </a:prstGeom>
                        <a:solidFill>
                          <a:srgbClr val="FFFFFF"/>
                        </a:solidFill>
                        <a:ln w="9525">
                          <a:solidFill>
                            <a:srgbClr val="000000"/>
                          </a:solidFill>
                          <a:round/>
                          <a:headEnd/>
                          <a:tailEnd/>
                        </a:ln>
                      </wps:spPr>
                      <wps:txbx>
                        <w:txbxContent>
                          <w:p w14:paraId="1C4C0E0E" w14:textId="77777777" w:rsidR="004C5D80" w:rsidRPr="007967BF" w:rsidRDefault="004C5D80" w:rsidP="00463B2B">
                            <w:pPr>
                              <w:jc w:val="center"/>
                              <w:rPr>
                                <w:rFonts w:ascii="Comic Sans MS" w:hAnsi="Comic Sans MS"/>
                                <w:color w:val="993366"/>
                                <w:sz w:val="96"/>
                                <w:szCs w:val="96"/>
                              </w:rPr>
                            </w:pPr>
                            <w:r w:rsidRPr="007967BF">
                              <w:rPr>
                                <w:rFonts w:ascii="Comic Sans MS" w:hAnsi="Comic Sans MS"/>
                                <w:color w:val="993366"/>
                                <w:sz w:val="96"/>
                                <w:szCs w:val="96"/>
                              </w:rPr>
                              <w:t>Primo Michele Levi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 o:spid="_x0000_s1027" type="#_x0000_t98" style="position:absolute;left:0;text-align:left;margin-left:32.65pt;margin-top:-29.7pt;width:450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">
                <v:textbox>
                  <w:txbxContent>
                    <w:p w14:paraId="1C4C0E0E" w14:textId="77777777" w:rsidR="004C5D80" w:rsidRPr="007967BF" w:rsidRDefault="004C5D80" w:rsidP="00463B2B">
                      <w:pPr>
                        <w:jc w:val="center"/>
                        <w:rPr>
                          <w:rFonts w:ascii="Comic Sans MS" w:hAnsi="Comic Sans MS"/>
                          <w:color w:val="993366"/>
                          <w:sz w:val="96"/>
                          <w:szCs w:val="96"/>
                        </w:rPr>
                      </w:pPr>
                      <w:r w:rsidRPr="007967BF">
                        <w:rPr>
                          <w:rFonts w:ascii="Comic Sans MS" w:hAnsi="Comic Sans MS"/>
                          <w:color w:val="993366"/>
                          <w:sz w:val="96"/>
                          <w:szCs w:val="96"/>
                        </w:rPr>
                        <w:t>Primo Michele Levi</w:t>
                      </w:r>
                    </w:p>
                  </w:txbxContent>
                </v:textbox>
              </v:shape>
            </w:pict>
          </mc:Fallback>
        </mc:AlternateContent>
      </w:r>
    </w:p>
    <w:p w14:paraId="4DE4795F" w14:textId="77777777" w:rsidR="00463B2B" w:rsidRPr="00C918F3" w:rsidRDefault="00463B2B" w:rsidP="00463B2B">
      <w:pPr>
        <w:rPr>
          <w:rFonts w:ascii="Bradley Hand ITC" w:hAnsi="Bradley Hand ITC"/>
          <w:b/>
          <w:color w:val="008000"/>
          <w:sz w:val="52"/>
          <w:szCs w:val="52"/>
          <w:lang w:val="it-IT"/>
        </w:rPr>
      </w:pPr>
      <w:r w:rsidRPr="00C918F3">
        <w:rPr>
          <w:rFonts w:ascii="Bradley Hand ITC" w:hAnsi="Bradley Hand ITC"/>
          <w:b/>
          <w:color w:val="008000"/>
          <w:sz w:val="52"/>
          <w:szCs w:val="52"/>
          <w:lang w:val="it-IT"/>
        </w:rPr>
        <w:t>BIOGRAFIA :</w:t>
      </w:r>
    </w:p>
    <w:p w14:paraId="5111074E" w14:textId="77777777" w:rsidR="00463B2B" w:rsidRPr="00C918F3" w:rsidRDefault="00C11E9E" w:rsidP="00463B2B">
      <w:pPr>
        <w:rPr>
          <w:lang w:val="it-IT"/>
        </w:rPr>
      </w:pPr>
      <w:r>
        <w:rPr>
          <w:noProof/>
        </w:rPr>
        <mc:AlternateContent>
          <mc:Choice Requires="wps">
            <w:drawing>
              <wp:anchor distT="0" distB="0" distL="114300" distR="114300" simplePos="0" relativeHeight="251667968" behindDoc="0" locked="0" layoutInCell="1" allowOverlap="1" wp14:anchorId="45E10734" wp14:editId="64DE2B3B">
                <wp:simplePos x="0" y="0"/>
                <wp:positionH relativeFrom="column">
                  <wp:posOffset>1714500</wp:posOffset>
                </wp:positionH>
                <wp:positionV relativeFrom="paragraph">
                  <wp:posOffset>157480</wp:posOffset>
                </wp:positionV>
                <wp:extent cx="4000500" cy="2219960"/>
                <wp:effectExtent l="0" t="5080" r="12700" b="1016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19960"/>
                        </a:xfrm>
                        <a:prstGeom prst="rect">
                          <a:avLst/>
                        </a:prstGeom>
                        <a:solidFill>
                          <a:srgbClr val="FFFFFF"/>
                        </a:solidFill>
                        <a:ln w="9525">
                          <a:solidFill>
                            <a:srgbClr val="F8F8F8"/>
                          </a:solidFill>
                          <a:miter lim="800000"/>
                          <a:headEnd/>
                          <a:tailEnd/>
                        </a:ln>
                      </wps:spPr>
                      <wps:txbx>
                        <w:txbxContent>
                          <w:p w14:paraId="7147C673" w14:textId="77777777" w:rsidR="004C5D80" w:rsidRPr="00D117F8" w:rsidRDefault="004C5D80" w:rsidP="00463B2B">
                            <w:pPr>
                              <w:tabs>
                                <w:tab w:val="left" w:pos="1500"/>
                              </w:tabs>
                              <w:jc w:val="both"/>
                              <w:rPr>
                                <w:rFonts w:ascii="Arial" w:hAnsi="Arial" w:cs="Arial"/>
                                <w:sz w:val="22"/>
                                <w:szCs w:val="22"/>
                              </w:rPr>
                            </w:pPr>
                            <w:r w:rsidRPr="00D117F8">
                              <w:rPr>
                                <w:rStyle w:val="txt8b"/>
                                <w:rFonts w:ascii="Arial" w:hAnsi="Arial" w:cs="Arial"/>
                                <w:sz w:val="22"/>
                                <w:szCs w:val="22"/>
                                <w:lang w:val="it-IT"/>
                              </w:rPr>
                              <w:t xml:space="preserve">Primo Levi nacque nel 1919 a Torino, città nella quale conseguì la laurea in Chimica. Divenuto partigiano antifascista, fu catturato nel 1943, e nel febbraio del 1944, in quanto ebreo, deportato nel campo di sterminio di Auschwitz dove rimase alcuni mesi e dove riuscì, quasi miracolosamente, a sopravvivere. L´esperienza lo segnò per sempre e confluì nel suo primo romanzo, </w:t>
                            </w:r>
                            <w:r w:rsidRPr="00D117F8">
                              <w:rPr>
                                <w:rStyle w:val="txt8b"/>
                                <w:rFonts w:ascii="Arial" w:hAnsi="Arial" w:cs="Arial"/>
                                <w:i/>
                                <w:iCs/>
                                <w:sz w:val="22"/>
                                <w:szCs w:val="22"/>
                                <w:lang w:val="it-IT"/>
                              </w:rPr>
                              <w:t>Se questo è un uomo</w:t>
                            </w:r>
                            <w:r w:rsidRPr="00D117F8">
                              <w:rPr>
                                <w:rStyle w:val="txt8b"/>
                                <w:rFonts w:ascii="Arial" w:hAnsi="Arial" w:cs="Arial"/>
                                <w:sz w:val="22"/>
                                <w:szCs w:val="22"/>
                                <w:lang w:val="it-IT"/>
                              </w:rPr>
                              <w:t xml:space="preserve"> (1947), che, quasi come un diario, racconta la drammatica esperienza della prigionia. Il libro, considerato un classico della letteratura mondiale, si inserisce nel filone della memorialistica autobiografica e nel cosiddetto neorealismo. </w:t>
                            </w:r>
                            <w:r w:rsidRPr="00D117F8">
                              <w:rPr>
                                <w:rStyle w:val="txt8b"/>
                                <w:rFonts w:ascii="Arial" w:hAnsi="Arial" w:cs="Arial"/>
                                <w:sz w:val="22"/>
                                <w:szCs w:val="22"/>
                              </w:rPr>
                              <w:t>Primo Levi mor</w:t>
                            </w:r>
                            <w:r>
                              <w:rPr>
                                <w:rStyle w:val="txt8b"/>
                                <w:rFonts w:ascii="Arial" w:hAnsi="Arial" w:cs="Arial"/>
                                <w:sz w:val="22"/>
                                <w:szCs w:val="22"/>
                              </w:rPr>
                              <w:t>ì</w:t>
                            </w:r>
                            <w:r w:rsidRPr="00D117F8">
                              <w:rPr>
                                <w:rStyle w:val="txt8b"/>
                                <w:rFonts w:ascii="Arial" w:hAnsi="Arial" w:cs="Arial"/>
                                <w:sz w:val="22"/>
                                <w:szCs w:val="22"/>
                              </w:rPr>
                              <w:t xml:space="preserve"> suicida nel 1987.</w:t>
                            </w:r>
                          </w:p>
                          <w:p w14:paraId="69951167" w14:textId="77777777" w:rsidR="004C5D80" w:rsidRDefault="004C5D80" w:rsidP="00463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6" o:spid="_x0000_s1028" type="#_x0000_t202" style="position:absolute;margin-left:135pt;margin-top:12.4pt;width:315pt;height:17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" strokecolor="#f8f8f8">
                <v:textbox>
                  <w:txbxContent>
                    <w:p w14:paraId="7147C673" w14:textId="77777777" w:rsidR="004C5D80" w:rsidRPr="00D117F8" w:rsidRDefault="004C5D80" w:rsidP="00463B2B">
                      <w:pPr>
                        <w:tabs>
                          <w:tab w:val="left" w:pos="1500"/>
                        </w:tabs>
                        <w:jc w:val="both"/>
                        <w:rPr>
                          <w:rFonts w:ascii="Arial" w:hAnsi="Arial" w:cs="Arial"/>
                          <w:sz w:val="22"/>
                          <w:szCs w:val="22"/>
                        </w:rPr>
                      </w:pPr>
                      <w:r w:rsidRPr="00D117F8">
                        <w:rPr>
                          <w:rStyle w:val="txt8b"/>
                          <w:rFonts w:ascii="Arial" w:hAnsi="Arial" w:cs="Arial"/>
                          <w:sz w:val="22"/>
                          <w:szCs w:val="22"/>
                          <w:lang w:val="it-IT"/>
                        </w:rPr>
                        <w:t xml:space="preserve">Primo Levi nacque nel 1919 a Torino, città nella quale conseguì la laurea in Chimica. Divenuto partigiano antifascista, fu catturato nel 1943, e nel febbraio del 1944, in quanto ebreo, deportato nel campo di sterminio di Auschwitz dove rimase alcuni mesi e dove riuscì, quasi miracolosamente, a sopravvivere. L´esperienza lo segnò per sempre e confluì nel suo primo romanzo, </w:t>
                      </w:r>
                      <w:r w:rsidRPr="00D117F8">
                        <w:rPr>
                          <w:rStyle w:val="txt8b"/>
                          <w:rFonts w:ascii="Arial" w:hAnsi="Arial" w:cs="Arial"/>
                          <w:i/>
                          <w:iCs/>
                          <w:sz w:val="22"/>
                          <w:szCs w:val="22"/>
                          <w:lang w:val="it-IT"/>
                        </w:rPr>
                        <w:t>Se questo è un uomo</w:t>
                      </w:r>
                      <w:r w:rsidRPr="00D117F8">
                        <w:rPr>
                          <w:rStyle w:val="txt8b"/>
                          <w:rFonts w:ascii="Arial" w:hAnsi="Arial" w:cs="Arial"/>
                          <w:sz w:val="22"/>
                          <w:szCs w:val="22"/>
                          <w:lang w:val="it-IT"/>
                        </w:rPr>
                        <w:t xml:space="preserve"> (1947), che, quasi come un diario, racconta la drammatica esperienza della prigionia. Il libro, considerato un classico della letteratura mondiale, si inserisce nel filone della memorialistica autobiografica e nel cosiddetto neorealismo. </w:t>
                      </w:r>
                      <w:r w:rsidRPr="00D117F8">
                        <w:rPr>
                          <w:rStyle w:val="txt8b"/>
                          <w:rFonts w:ascii="Arial" w:hAnsi="Arial" w:cs="Arial"/>
                          <w:sz w:val="22"/>
                          <w:szCs w:val="22"/>
                        </w:rPr>
                        <w:t>Primo Levi mor</w:t>
                      </w:r>
                      <w:r>
                        <w:rPr>
                          <w:rStyle w:val="txt8b"/>
                          <w:rFonts w:ascii="Arial" w:hAnsi="Arial" w:cs="Arial"/>
                          <w:sz w:val="22"/>
                          <w:szCs w:val="22"/>
                        </w:rPr>
                        <w:t>ì</w:t>
                      </w:r>
                      <w:r w:rsidRPr="00D117F8">
                        <w:rPr>
                          <w:rStyle w:val="txt8b"/>
                          <w:rFonts w:ascii="Arial" w:hAnsi="Arial" w:cs="Arial"/>
                          <w:sz w:val="22"/>
                          <w:szCs w:val="22"/>
                        </w:rPr>
                        <w:t xml:space="preserve"> suicida nel 1987.</w:t>
                      </w:r>
                    </w:p>
                    <w:p w14:paraId="69951167" w14:textId="77777777" w:rsidR="004C5D80" w:rsidRDefault="004C5D80" w:rsidP="00463B2B"/>
                  </w:txbxContent>
                </v:textbox>
              </v:shape>
            </w:pict>
          </mc:Fallback>
        </mc:AlternateContent>
      </w:r>
    </w:p>
    <w:p w14:paraId="1552145B" w14:textId="77777777" w:rsidR="00463B2B" w:rsidRDefault="0072113B" w:rsidP="00463B2B">
      <w:pPr>
        <w:tabs>
          <w:tab w:val="left" w:pos="1500"/>
        </w:tabs>
      </w:pPr>
      <w:r>
        <w:rPr>
          <w:noProof/>
        </w:rPr>
        <w:drawing>
          <wp:inline distT="0" distB="0" distL="0" distR="0" wp14:anchorId="3A2D725E" wp14:editId="7C894441">
            <wp:extent cx="1574800" cy="2082800"/>
            <wp:effectExtent l="0" t="0" r="0" b="0"/>
            <wp:docPr id="28" name="irc_mi" descr="Description : Primo_L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Primo_Lev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4800" cy="2082800"/>
                    </a:xfrm>
                    <a:prstGeom prst="rect">
                      <a:avLst/>
                    </a:prstGeom>
                    <a:noFill/>
                    <a:ln>
                      <a:noFill/>
                    </a:ln>
                  </pic:spPr>
                </pic:pic>
              </a:graphicData>
            </a:graphic>
          </wp:inline>
        </w:drawing>
      </w:r>
    </w:p>
    <w:p w14:paraId="08E39272" w14:textId="77777777" w:rsidR="00463B2B" w:rsidRDefault="00463B2B" w:rsidP="00463B2B">
      <w:pPr>
        <w:tabs>
          <w:tab w:val="left" w:pos="1500"/>
        </w:tabs>
      </w:pPr>
    </w:p>
    <w:p w14:paraId="1D75D969" w14:textId="77777777" w:rsidR="00463B2B" w:rsidRDefault="00463B2B" w:rsidP="00463B2B">
      <w:pPr>
        <w:tabs>
          <w:tab w:val="left" w:pos="1500"/>
        </w:tabs>
        <w:rPr>
          <w:rFonts w:ascii="Bradley Hand ITC" w:hAnsi="Bradley Hand ITC"/>
          <w:b/>
          <w:color w:val="008000"/>
          <w:sz w:val="52"/>
          <w:szCs w:val="52"/>
        </w:rPr>
      </w:pPr>
      <w:r w:rsidRPr="007967BF">
        <w:rPr>
          <w:rFonts w:ascii="Bradley Hand ITC" w:hAnsi="Bradley Hand ITC"/>
          <w:b/>
          <w:color w:val="008000"/>
          <w:sz w:val="52"/>
          <w:szCs w:val="52"/>
        </w:rPr>
        <w:t>_ALCUNE CITAZIONI :</w:t>
      </w:r>
    </w:p>
    <w:p w14:paraId="4D225B40" w14:textId="77777777" w:rsidR="00463B2B" w:rsidRDefault="00C11E9E" w:rsidP="00463B2B">
      <w:pPr>
        <w:tabs>
          <w:tab w:val="left" w:pos="1500"/>
        </w:tabs>
        <w:rPr>
          <w:b/>
          <w:color w:val="008000"/>
        </w:rPr>
      </w:pPr>
      <w:r>
        <w:rPr>
          <w:noProof/>
        </w:rPr>
        <mc:AlternateContent>
          <mc:Choice Requires="wps">
            <w:drawing>
              <wp:anchor distT="0" distB="0" distL="114300" distR="114300" simplePos="0" relativeHeight="251668992" behindDoc="0" locked="0" layoutInCell="1" allowOverlap="1" wp14:anchorId="390C7616" wp14:editId="2E1B093A">
                <wp:simplePos x="0" y="0"/>
                <wp:positionH relativeFrom="column">
                  <wp:posOffset>3570605</wp:posOffset>
                </wp:positionH>
                <wp:positionV relativeFrom="paragraph">
                  <wp:posOffset>699770</wp:posOffset>
                </wp:positionV>
                <wp:extent cx="2857500" cy="1024255"/>
                <wp:effectExtent l="65405" t="64770" r="74295" b="574675"/>
                <wp:wrapNone/>
                <wp:docPr id="7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434">
                          <a:off x="0" y="0"/>
                          <a:ext cx="2857500" cy="1024255"/>
                        </a:xfrm>
                        <a:prstGeom prst="wedgeEllipseCallout">
                          <a:avLst>
                            <a:gd name="adj1" fmla="val 45727"/>
                            <a:gd name="adj2" fmla="val 89681"/>
                          </a:avLst>
                        </a:prstGeom>
                        <a:solidFill>
                          <a:srgbClr val="00FFFF">
                            <a:alpha val="24001"/>
                          </a:srgbClr>
                        </a:solidFill>
                        <a:ln w="9525">
                          <a:solidFill>
                            <a:srgbClr val="00CCFF"/>
                          </a:solidFill>
                          <a:miter lim="800000"/>
                          <a:headEnd/>
                          <a:tailEnd/>
                        </a:ln>
                      </wps:spPr>
                      <wps:txbx>
                        <w:txbxContent>
                          <w:p w14:paraId="4B0105AE" w14:textId="77777777" w:rsidR="004C5D80" w:rsidRPr="00D117F8" w:rsidRDefault="004C5D80" w:rsidP="00463B2B">
                            <w:pPr>
                              <w:rPr>
                                <w:rFonts w:ascii="Monotype Corsiva" w:hAnsi="Monotype Corsiva"/>
                                <w:sz w:val="32"/>
                                <w:szCs w:val="32"/>
                                <w:lang w:val="it-IT"/>
                              </w:rPr>
                            </w:pPr>
                            <w:r w:rsidRPr="00D117F8">
                              <w:rPr>
                                <w:rFonts w:ascii="Monotype Corsiva" w:hAnsi="Monotype Corsiva"/>
                                <w:sz w:val="32"/>
                                <w:szCs w:val="32"/>
                                <w:lang w:val="it-IT"/>
                              </w:rPr>
                              <w:t>Pochi sono gli uomini che sanno andare a morte con dignità</w:t>
                            </w:r>
                          </w:p>
                          <w:p w14:paraId="0143CCE4" w14:textId="77777777" w:rsidR="004C5D80" w:rsidRPr="00D117F8" w:rsidRDefault="004C5D80" w:rsidP="00463B2B">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 o:spid="_x0000_s1029" type="#_x0000_t63" style="position:absolute;margin-left:281.15pt;margin-top:55.1pt;width:225pt;height:80.65pt;rotation:256064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" adj="20677,30171" fillcolor="aqua" strokecolor="#0cf">
                <v:fill opacity="15677f"/>
                <v:textbox>
                  <w:txbxContent>
                    <w:p w14:paraId="4B0105AE" w14:textId="77777777" w:rsidR="004C5D80" w:rsidRPr="00D117F8" w:rsidRDefault="004C5D80" w:rsidP="00463B2B">
                      <w:pPr>
                        <w:rPr>
                          <w:rFonts w:ascii="Monotype Corsiva" w:hAnsi="Monotype Corsiva"/>
                          <w:sz w:val="32"/>
                          <w:szCs w:val="32"/>
                          <w:lang w:val="it-IT"/>
                        </w:rPr>
                      </w:pPr>
                      <w:r w:rsidRPr="00D117F8">
                        <w:rPr>
                          <w:rFonts w:ascii="Monotype Corsiva" w:hAnsi="Monotype Corsiva"/>
                          <w:sz w:val="32"/>
                          <w:szCs w:val="32"/>
                          <w:lang w:val="it-IT"/>
                        </w:rPr>
                        <w:t>Pochi sono gli uomini che sanno andare a morte con dignità</w:t>
                      </w:r>
                    </w:p>
                    <w:p w14:paraId="0143CCE4" w14:textId="77777777" w:rsidR="004C5D80" w:rsidRPr="00D117F8" w:rsidRDefault="004C5D80" w:rsidP="00463B2B">
                      <w:pPr>
                        <w:rPr>
                          <w:lang w:val="it-IT"/>
                        </w:rPr>
                      </w:pPr>
                    </w:p>
                  </w:txbxContent>
                </v:textbox>
              </v:shape>
            </w:pict>
          </mc:Fallback>
        </mc:AlternateContent>
      </w:r>
      <w:r>
        <w:rPr>
          <w:b/>
          <w:noProof/>
          <w:color w:val="008000"/>
        </w:rPr>
        <mc:AlternateContent>
          <mc:Choice Requires="wpg">
            <w:drawing>
              <wp:inline distT="0" distB="0" distL="0" distR="0" wp14:anchorId="5E3DCABD" wp14:editId="0397983E">
                <wp:extent cx="3543300" cy="1828800"/>
                <wp:effectExtent l="0" t="0" r="12700" b="0"/>
                <wp:docPr id="72" name="Group 18"/>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3543300" cy="1828800"/>
                          <a:chOff x="2203" y="8268"/>
                          <a:chExt cx="4464" cy="2304"/>
                        </a:xfrm>
                      </wpg:grpSpPr>
                      <wps:wsp>
                        <wps:cNvPr id="73" name="AutoShape 19"/>
                        <wps:cNvSpPr>
                          <a:spLocks noChangeAspect="1" noChangeArrowheads="1" noTextEdit="1"/>
                        </wps:cNvSpPr>
                        <wps:spPr bwMode="auto">
                          <a:xfrm>
                            <a:off x="2203" y="8268"/>
                            <a:ext cx="446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20"/>
                        <wps:cNvSpPr>
                          <a:spLocks noChangeArrowheads="1"/>
                        </wps:cNvSpPr>
                        <wps:spPr bwMode="auto">
                          <a:xfrm>
                            <a:off x="2347" y="8268"/>
                            <a:ext cx="4320" cy="1872"/>
                          </a:xfrm>
                          <a:prstGeom prst="cloudCallout">
                            <a:avLst>
                              <a:gd name="adj1" fmla="val -43750"/>
                              <a:gd name="adj2" fmla="val 70000"/>
                            </a:avLst>
                          </a:prstGeom>
                          <a:solidFill>
                            <a:srgbClr val="CC99FF">
                              <a:alpha val="31000"/>
                            </a:srgbClr>
                          </a:solidFill>
                          <a:ln w="9525">
                            <a:solidFill>
                              <a:srgbClr val="CC99FF"/>
                            </a:solidFill>
                            <a:round/>
                            <a:headEnd/>
                            <a:tailEnd/>
                          </a:ln>
                        </wps:spPr>
                        <wps:txbx>
                          <w:txbxContent>
                            <w:p w14:paraId="2E7D446F" w14:textId="77777777" w:rsidR="004C5D80" w:rsidRPr="00D117F8" w:rsidRDefault="004C5D80" w:rsidP="00463B2B">
                              <w:pPr>
                                <w:rPr>
                                  <w:rFonts w:ascii="Monotype Corsiva" w:hAnsi="Monotype Corsiva" w:cs="MV Boli"/>
                                  <w:sz w:val="32"/>
                                  <w:szCs w:val="32"/>
                                  <w:lang w:val="it-IT"/>
                                </w:rPr>
                              </w:pPr>
                              <w:r w:rsidRPr="00D117F8">
                                <w:rPr>
                                  <w:rFonts w:ascii="Monotype Corsiva" w:hAnsi="Monotype Corsiva" w:cs="MV Boli"/>
                                  <w:color w:val="364254"/>
                                  <w:sz w:val="32"/>
                                  <w:szCs w:val="32"/>
                                  <w:lang w:val="it-IT"/>
                                </w:rPr>
                                <w:t>Guai a sognare: il momento di coscienza che accompagna il risveglio è la sofferenza più acuta…</w:t>
                              </w:r>
                            </w:p>
                          </w:txbxContent>
                        </wps:txbx>
                        <wps:bodyPr rot="0" vert="horz" wrap="square" lIns="91440" tIns="45720" rIns="91440" bIns="45720" anchor="t" anchorCtr="0" upright="1">
                          <a:noAutofit/>
                        </wps:bodyPr>
                      </wps:wsp>
                    </wpg:wgp>
                  </a:graphicData>
                </a:graphic>
              </wp:inline>
            </w:drawing>
          </mc:Choice>
          <mc:Fallback xmlns="">
            <w:pict>
              <v:group id="Group 18" o:spid="_x0000_s1030" style="width:279pt;height:2in;mso-position-horizontal-relative:char;mso-position-vertical-relative:line" coordorigin="2203,8268" coordsize="4464,2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">
                <o:lock v:ext="edit" rotation="t" aspectratio="t" position="t"/>
                <v:rect id="AutoShape 19" o:spid="_x0000_s1031" style="position:absolute;left:2203;top:8268;width:4464;height:23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zIxAAA&#10;ANsAAAAPAAAAZHJzL2Rvd25yZXYueG1sRI9Ba8JAFITvBf/D8gQvohstVEldRQQxSEGM1vMj+5qE&#10;Zt/G7Jqk/75bEHocZuYbZrXpTSVaalxpWcFsGoEgzqwuOVdwvewnSxDOI2usLJOCH3KwWQ9eVhhr&#10;2/GZ2tTnIkDYxaig8L6OpXRZQQbd1NbEwfuyjUEfZJNL3WAX4KaS8yh6kwZLDgsF1rQrKPtOH0ZB&#10;l53a2+XjIE/jW2L5ntx36edRqdGw376D8NT7//CznWgFi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GMyMQAAADbAAAADwAAAAAAAAAAAAAAAACXAgAAZHJzL2Rv&#10;d25yZXYueG1sUEsFBgAAAAAEAAQA9QAAAIgDAAAAAA==&#10;" filled="f" stroked="f">
                  <o:lock v:ext="edit" aspectratio="t" text="t"/>
                </v:re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0" o:spid="_x0000_s1032" type="#_x0000_t106" style="position:absolute;left:2347;top:8268;width:4320;height:1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crFxAAA&#10;ANsAAAAPAAAAZHJzL2Rvd25yZXYueG1sRI9BawIxFITvQv9DeAVvmrUWldUooijiwVLrweNj89xd&#10;3bxsk6jrv28EocdhZr5hJrPGVOJGzpeWFfS6CQjizOqScwWHn1VnBMIHZI2VZVLwIA+z6Vtrgqm2&#10;d/6m2z7kIkLYp6igCKFOpfRZQQZ919bE0TtZZzBE6XKpHd4j3FTyI0kG0mDJcaHAmhYFZZf91ShY&#10;H5fn+dZ99fq7x9Iuhvx7rMJWqfZ7Mx+DCNSE//CrvdEKhp/w/BJ/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3KxcQAAADbAAAADwAAAAAAAAAAAAAAAACXAgAAZHJzL2Rv&#10;d25yZXYueG1sUEsFBgAAAAAEAAQA9QAAAIgDAAAAAA==&#10;" fillcolor="#c9f" strokecolor="#c9f">
                  <v:fill opacity="20303f"/>
                  <v:textbox>
                    <w:txbxContent>
                      <w:p w14:paraId="2E7D446F" w14:textId="77777777" w:rsidR="004C5D80" w:rsidRPr="00D117F8" w:rsidRDefault="004C5D80" w:rsidP="00463B2B">
                        <w:pPr>
                          <w:rPr>
                            <w:rFonts w:ascii="Monotype Corsiva" w:hAnsi="Monotype Corsiva" w:cs="MV Boli"/>
                            <w:sz w:val="32"/>
                            <w:szCs w:val="32"/>
                            <w:lang w:val="it-IT"/>
                          </w:rPr>
                        </w:pPr>
                        <w:r w:rsidRPr="00D117F8">
                          <w:rPr>
                            <w:rFonts w:ascii="Monotype Corsiva" w:hAnsi="Monotype Corsiva" w:cs="MV Boli"/>
                            <w:color w:val="364254"/>
                            <w:sz w:val="32"/>
                            <w:szCs w:val="32"/>
                            <w:lang w:val="it-IT"/>
                          </w:rPr>
                          <w:t>Guai a sognare: il momento di coscienza che accompagna il risveglio è la sofferenza più acuta…</w:t>
                        </w:r>
                      </w:p>
                    </w:txbxContent>
                  </v:textbox>
                </v:shape>
                <w10:anchorlock/>
              </v:group>
            </w:pict>
          </mc:Fallback>
        </mc:AlternateContent>
      </w:r>
    </w:p>
    <w:p w14:paraId="3A137261" w14:textId="77777777" w:rsidR="00463B2B" w:rsidRDefault="00463B2B" w:rsidP="00463B2B">
      <w:pPr>
        <w:tabs>
          <w:tab w:val="left" w:pos="1500"/>
        </w:tabs>
        <w:rPr>
          <w:b/>
          <w:color w:val="008000"/>
        </w:rPr>
      </w:pPr>
    </w:p>
    <w:p w14:paraId="1717BBB2" w14:textId="77777777" w:rsidR="00463B2B" w:rsidRDefault="00463B2B" w:rsidP="00463B2B">
      <w:pPr>
        <w:tabs>
          <w:tab w:val="left" w:pos="1500"/>
        </w:tabs>
        <w:rPr>
          <w:b/>
          <w:color w:val="008000"/>
        </w:rPr>
      </w:pPr>
    </w:p>
    <w:p w14:paraId="048867F2" w14:textId="77777777" w:rsidR="00C4393B" w:rsidRPr="00C4393B" w:rsidRDefault="00463B2B" w:rsidP="00C4393B">
      <w:pPr>
        <w:tabs>
          <w:tab w:val="left" w:pos="1500"/>
        </w:tabs>
        <w:jc w:val="right"/>
        <w:rPr>
          <w:b/>
          <w:color w:val="008000"/>
          <w:sz w:val="36"/>
          <w:szCs w:val="36"/>
          <w:lang w:val="it-IT"/>
        </w:rPr>
      </w:pPr>
      <w:r w:rsidRPr="00D117F8">
        <w:rPr>
          <w:lang w:val="it-IT"/>
        </w:rPr>
        <w:t xml:space="preserve">  </w:t>
      </w:r>
      <w:r w:rsidRPr="00D117F8">
        <w:rPr>
          <w:rFonts w:ascii="Monotype Corsiva" w:hAnsi="Monotype Corsiva"/>
          <w:lang w:val="it-IT"/>
        </w:rPr>
        <w:t>Essi [gli altri prigionieri di Auschwitz] popolano la mia memoria della loro presenza senza volto, e se potessi racchiudere in una immagine tutto il male del nostro tempo, sceglierei questa immagine, che mi è familiare: un uomo scarno, dalla fronte china e dalle spalle curve, sul cui volto e nei cui occhi non si possa leggere traccia di pensiero.</w:t>
      </w:r>
      <w:r w:rsidRPr="00D117F8">
        <w:rPr>
          <w:lang w:val="it-IT"/>
        </w:rPr>
        <w:fldChar w:fldCharType="begin"/>
      </w:r>
      <w:r w:rsidRPr="00D117F8">
        <w:rPr>
          <w:lang w:val="it-IT"/>
        </w:rPr>
        <w:instrText xml:space="preserve"> </w:instrText>
      </w:r>
      <w:r w:rsidR="0072113B">
        <w:rPr>
          <w:lang w:val="it-IT"/>
        </w:rPr>
        <w:instrText>INCLUDEPICTURE</w:instrText>
      </w:r>
      <w:r w:rsidRPr="00D117F8">
        <w:rPr>
          <w:lang w:val="it-IT"/>
        </w:rPr>
        <w:instrText xml:space="preserve"> "http://media.booksblog.it/2/207/shoah.jpg" \* MERGEFORMATINET </w:instrText>
      </w:r>
      <w:r w:rsidRPr="00D117F8">
        <w:rPr>
          <w:lang w:val="it-IT"/>
        </w:rPr>
        <w:fldChar w:fldCharType="separate"/>
      </w:r>
      <w:r w:rsidR="0072113B">
        <w:rPr>
          <w:noProof/>
        </w:rPr>
        <w:drawing>
          <wp:anchor distT="0" distB="0" distL="114300" distR="114300" simplePos="0" relativeHeight="251670016" behindDoc="0" locked="0" layoutInCell="1" allowOverlap="1" wp14:anchorId="69B8455B" wp14:editId="5D49B529">
            <wp:simplePos x="0" y="0"/>
            <wp:positionH relativeFrom="column">
              <wp:align>left</wp:align>
            </wp:positionH>
            <wp:positionV relativeFrom="paragraph">
              <wp:posOffset>0</wp:posOffset>
            </wp:positionV>
            <wp:extent cx="2628900" cy="1485900"/>
            <wp:effectExtent l="0" t="0" r="0" b="0"/>
            <wp:wrapSquare wrapText="right"/>
            <wp:docPr id="54" name="Image 47" descr="Description : http://media.booksblog.it/2/207/sh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Description : http://media.booksblog.it/2/207/shoah.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7F8">
        <w:rPr>
          <w:lang w:val="it-IT"/>
        </w:rPr>
        <w:fldChar w:fldCharType="end"/>
      </w:r>
      <w:r w:rsidRPr="00D117F8">
        <w:rPr>
          <w:b/>
          <w:color w:val="008000"/>
          <w:lang w:val="it-IT"/>
        </w:rPr>
        <w:br w:type="textWrapping" w:clear="all"/>
      </w:r>
      <w:r w:rsidRPr="005C06FD">
        <w:rPr>
          <w:rFonts w:ascii="Kristen ITC" w:hAnsi="Kristen ITC" w:cs="Arial"/>
          <w:b/>
          <w:bCs/>
          <w:i/>
          <w:iCs/>
          <w:lang w:val="it-IT" w:eastAsia="en-US"/>
        </w:rPr>
        <w:t>Sara</w:t>
      </w:r>
    </w:p>
    <w:p w14:paraId="00085EF3" w14:textId="77777777" w:rsidR="00463B2B" w:rsidRPr="00C4393B" w:rsidRDefault="00463B2B" w:rsidP="00C4393B">
      <w:pPr>
        <w:pStyle w:val="Corpsdetexte"/>
        <w:spacing w:line="360" w:lineRule="auto"/>
        <w:jc w:val="center"/>
        <w:rPr>
          <w:rFonts w:ascii="Monotype Corsiva" w:hAnsi="Monotype Corsiva"/>
          <w:bCs/>
          <w:i/>
          <w:color w:val="0000FF"/>
          <w:sz w:val="24"/>
          <w:szCs w:val="24"/>
          <w:lang w:val="it-IT"/>
        </w:rPr>
      </w:pPr>
      <w:r w:rsidRPr="00EC2413">
        <w:rPr>
          <w:rFonts w:ascii="Kristen ITC" w:hAnsi="Kristen ITC"/>
          <w:bCs/>
          <w:i/>
          <w:sz w:val="24"/>
          <w:szCs w:val="24"/>
          <w:u w:val="none"/>
          <w:lang w:val="it-IT"/>
        </w:rPr>
        <w:t>“Voi che vivete sicuri</w:t>
      </w:r>
    </w:p>
    <w:p w14:paraId="5C2F2DF3" w14:textId="77777777" w:rsidR="00463B2B" w:rsidRPr="00EC2413" w:rsidRDefault="00463B2B" w:rsidP="00463B2B">
      <w:pPr>
        <w:pStyle w:val="Corpsdetexte"/>
        <w:jc w:val="center"/>
        <w:rPr>
          <w:rFonts w:ascii="Kristen ITC" w:hAnsi="Kristen ITC"/>
          <w:bCs/>
          <w:i/>
          <w:sz w:val="24"/>
          <w:szCs w:val="24"/>
          <w:u w:val="none"/>
          <w:lang w:val="it-IT"/>
        </w:rPr>
      </w:pPr>
      <w:r w:rsidRPr="00EC2413">
        <w:rPr>
          <w:rFonts w:ascii="Kristen ITC" w:hAnsi="Kristen ITC"/>
          <w:bCs/>
          <w:i/>
          <w:sz w:val="24"/>
          <w:szCs w:val="24"/>
          <w:u w:val="none"/>
          <w:lang w:val="it-IT"/>
        </w:rPr>
        <w:t>Nelle vostre tiepide case,</w:t>
      </w:r>
    </w:p>
    <w:p w14:paraId="19029A6C" w14:textId="77777777" w:rsidR="00463B2B" w:rsidRPr="00EC2413" w:rsidRDefault="00463B2B" w:rsidP="00463B2B">
      <w:pPr>
        <w:jc w:val="center"/>
        <w:rPr>
          <w:rFonts w:ascii="Kristen ITC" w:hAnsi="Kristen ITC"/>
          <w:bCs/>
          <w:i/>
          <w:lang w:val="it-IT"/>
        </w:rPr>
      </w:pPr>
      <w:r w:rsidRPr="00EC2413">
        <w:rPr>
          <w:rFonts w:ascii="Kristen ITC" w:hAnsi="Kristen ITC"/>
          <w:bCs/>
          <w:i/>
          <w:lang w:val="it-IT"/>
        </w:rPr>
        <w:t>Voi che trovate tornando a sera</w:t>
      </w:r>
    </w:p>
    <w:p w14:paraId="13EAEBDE" w14:textId="77777777" w:rsidR="00463B2B" w:rsidRPr="00EC2413" w:rsidRDefault="00463B2B" w:rsidP="00463B2B">
      <w:pPr>
        <w:jc w:val="center"/>
        <w:rPr>
          <w:rFonts w:ascii="Kristen ITC" w:hAnsi="Kristen ITC"/>
          <w:bCs/>
          <w:i/>
          <w:lang w:val="it-IT"/>
        </w:rPr>
      </w:pPr>
      <w:r w:rsidRPr="00EC2413">
        <w:rPr>
          <w:rFonts w:ascii="Kristen ITC" w:hAnsi="Kristen ITC"/>
          <w:bCs/>
          <w:i/>
          <w:lang w:val="it-IT"/>
        </w:rPr>
        <w:t>Il cibo caldo e visi amici:</w:t>
      </w:r>
    </w:p>
    <w:p w14:paraId="366753D4" w14:textId="77777777" w:rsidR="00463B2B" w:rsidRPr="00EC2413" w:rsidRDefault="00463B2B" w:rsidP="00463B2B">
      <w:pPr>
        <w:jc w:val="center"/>
        <w:rPr>
          <w:rFonts w:ascii="Kristen ITC" w:hAnsi="Kristen ITC"/>
          <w:bCs/>
          <w:i/>
          <w:lang w:val="it-IT"/>
        </w:rPr>
      </w:pPr>
    </w:p>
    <w:p w14:paraId="3507BDFD"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Considerate se questo è un uomo</w:t>
      </w:r>
    </w:p>
    <w:p w14:paraId="051061D0"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Che lavora nel fango</w:t>
      </w:r>
    </w:p>
    <w:p w14:paraId="6085264D"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Che non conosce pace</w:t>
      </w:r>
    </w:p>
    <w:p w14:paraId="6F1B4B96"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Che lotta per mezzo pane</w:t>
      </w:r>
    </w:p>
    <w:p w14:paraId="052F9DC0"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Che muore per un sì o per un no.</w:t>
      </w:r>
    </w:p>
    <w:p w14:paraId="0EC383BA"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Considerate se questa è una donna,</w:t>
      </w:r>
    </w:p>
    <w:p w14:paraId="7DA13A27"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Senza capelli e senza nome</w:t>
      </w:r>
    </w:p>
    <w:p w14:paraId="2D40E43A"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Senza più forza di ricordare</w:t>
      </w:r>
    </w:p>
    <w:p w14:paraId="2D805ADD"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Vuoti gli occhi e freddo il grembo</w:t>
      </w:r>
    </w:p>
    <w:p w14:paraId="302AA94D"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Come una rana d’inverno.</w:t>
      </w:r>
    </w:p>
    <w:p w14:paraId="6FADC0B8" w14:textId="77777777" w:rsidR="00463B2B" w:rsidRPr="00EC2413" w:rsidRDefault="00463B2B" w:rsidP="00463B2B">
      <w:pPr>
        <w:tabs>
          <w:tab w:val="left" w:pos="180"/>
        </w:tabs>
        <w:jc w:val="center"/>
        <w:rPr>
          <w:rFonts w:ascii="Kristen ITC" w:hAnsi="Kristen ITC"/>
          <w:bCs/>
          <w:i/>
          <w:lang w:val="it-IT"/>
        </w:rPr>
      </w:pPr>
    </w:p>
    <w:p w14:paraId="77C73333"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Meditate che questo è stato:</w:t>
      </w:r>
    </w:p>
    <w:p w14:paraId="30041C25"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Vi comando queste parole.</w:t>
      </w:r>
    </w:p>
    <w:p w14:paraId="28B89195"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Scolpitele nel vostro cuore</w:t>
      </w:r>
    </w:p>
    <w:p w14:paraId="4BB5C84F"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Stando in casa andando per via,</w:t>
      </w:r>
    </w:p>
    <w:p w14:paraId="17D26DF8"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Coricandovi alzandovi;</w:t>
      </w:r>
    </w:p>
    <w:p w14:paraId="7ED192D0"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Ripetetele ai vostri figli.</w:t>
      </w:r>
    </w:p>
    <w:p w14:paraId="48FA3FF4" w14:textId="77777777" w:rsidR="00463B2B" w:rsidRPr="00EC2413" w:rsidRDefault="00463B2B" w:rsidP="00463B2B">
      <w:pPr>
        <w:tabs>
          <w:tab w:val="left" w:pos="180"/>
        </w:tabs>
        <w:jc w:val="center"/>
        <w:rPr>
          <w:rFonts w:ascii="Kristen ITC" w:hAnsi="Kristen ITC"/>
          <w:bCs/>
          <w:i/>
          <w:lang w:val="it-IT"/>
        </w:rPr>
      </w:pPr>
    </w:p>
    <w:p w14:paraId="4374605D"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O vi si sfaccia la casa,</w:t>
      </w:r>
    </w:p>
    <w:p w14:paraId="62A198C3" w14:textId="77777777" w:rsidR="00463B2B" w:rsidRPr="00EC2413" w:rsidRDefault="00463B2B" w:rsidP="00463B2B">
      <w:pPr>
        <w:tabs>
          <w:tab w:val="left" w:pos="180"/>
        </w:tabs>
        <w:jc w:val="center"/>
        <w:rPr>
          <w:rFonts w:ascii="Kristen ITC" w:hAnsi="Kristen ITC"/>
          <w:bCs/>
          <w:i/>
          <w:lang w:val="it-IT"/>
        </w:rPr>
      </w:pPr>
      <w:r w:rsidRPr="00EC2413">
        <w:rPr>
          <w:rFonts w:ascii="Kristen ITC" w:hAnsi="Kristen ITC"/>
          <w:bCs/>
          <w:i/>
          <w:lang w:val="it-IT"/>
        </w:rPr>
        <w:t>La malattia vi impedisca,</w:t>
      </w:r>
    </w:p>
    <w:p w14:paraId="6C6E6DE5" w14:textId="77777777" w:rsidR="009D725E" w:rsidRDefault="00463B2B" w:rsidP="009D725E">
      <w:pPr>
        <w:jc w:val="center"/>
        <w:rPr>
          <w:rFonts w:ascii="Kristen ITC" w:hAnsi="Kristen ITC" w:cs="Arial"/>
          <w:b/>
          <w:color w:val="000000" w:themeColor="text1"/>
          <w:sz w:val="28"/>
          <w:szCs w:val="28"/>
          <w:u w:val="single"/>
          <w:lang w:val="it-IT"/>
        </w:rPr>
      </w:pPr>
      <w:r w:rsidRPr="00EC2413">
        <w:rPr>
          <w:rFonts w:ascii="Kristen ITC" w:hAnsi="Kristen ITC"/>
          <w:bCs/>
          <w:i/>
          <w:lang w:val="it-IT"/>
        </w:rPr>
        <w:t>I vostri nati torcano il viso da voi.”</w:t>
      </w:r>
      <w:r w:rsidR="009D725E" w:rsidRPr="009D725E">
        <w:rPr>
          <w:rFonts w:ascii="Kristen ITC" w:hAnsi="Kristen ITC" w:cs="Arial"/>
          <w:b/>
          <w:color w:val="000000" w:themeColor="text1"/>
          <w:sz w:val="28"/>
          <w:szCs w:val="28"/>
          <w:u w:val="single"/>
          <w:lang w:val="it-IT"/>
        </w:rPr>
        <w:t xml:space="preserve"> </w:t>
      </w:r>
    </w:p>
    <w:p w14:paraId="637ACA19" w14:textId="77777777" w:rsidR="00C918F3" w:rsidRDefault="00C918F3" w:rsidP="009D725E">
      <w:pPr>
        <w:jc w:val="center"/>
        <w:rPr>
          <w:rFonts w:ascii="Kristen ITC" w:hAnsi="Kristen ITC" w:cs="Arial"/>
          <w:b/>
          <w:color w:val="000000" w:themeColor="text1"/>
          <w:sz w:val="28"/>
          <w:szCs w:val="28"/>
          <w:u w:val="single"/>
          <w:lang w:val="it-IT"/>
        </w:rPr>
      </w:pPr>
    </w:p>
    <w:p w14:paraId="78A80E19" w14:textId="77777777" w:rsidR="00C918F3" w:rsidRPr="00C918F3" w:rsidRDefault="00C918F3" w:rsidP="009D725E">
      <w:pPr>
        <w:jc w:val="center"/>
        <w:rPr>
          <w:rFonts w:ascii="Kristen ITC" w:hAnsi="Kristen ITC" w:cs="Arial"/>
          <w:b/>
          <w:color w:val="000000" w:themeColor="text1"/>
          <w:sz w:val="28"/>
          <w:szCs w:val="28"/>
          <w:lang w:val="it-IT"/>
        </w:rPr>
      </w:pPr>
      <w:r w:rsidRPr="00C918F3">
        <w:rPr>
          <w:rFonts w:ascii="Kristen ITC" w:hAnsi="Kristen ITC" w:cs="Arial"/>
          <w:b/>
          <w:color w:val="000000" w:themeColor="text1"/>
          <w:sz w:val="28"/>
          <w:szCs w:val="28"/>
          <w:lang w:val="it-IT"/>
        </w:rPr>
        <w:t>Primo Levi</w:t>
      </w:r>
    </w:p>
    <w:p w14:paraId="6231E04C" w14:textId="77777777" w:rsidR="009D725E" w:rsidRDefault="009D725E">
      <w:pPr>
        <w:spacing w:after="200" w:line="276" w:lineRule="auto"/>
        <w:rPr>
          <w:rFonts w:ascii="Kristen ITC" w:hAnsi="Kristen ITC" w:cs="Arial"/>
          <w:b/>
          <w:color w:val="000000" w:themeColor="text1"/>
          <w:sz w:val="28"/>
          <w:szCs w:val="28"/>
          <w:u w:val="single"/>
          <w:lang w:val="it-IT"/>
        </w:rPr>
      </w:pPr>
      <w:r>
        <w:rPr>
          <w:rFonts w:ascii="Kristen ITC" w:hAnsi="Kristen ITC" w:cs="Arial"/>
          <w:b/>
          <w:color w:val="000000" w:themeColor="text1"/>
          <w:sz w:val="28"/>
          <w:szCs w:val="28"/>
          <w:u w:val="single"/>
          <w:lang w:val="it-IT"/>
        </w:rPr>
        <w:br w:type="page"/>
      </w:r>
    </w:p>
    <w:p w14:paraId="2E76B055" w14:textId="77777777" w:rsidR="009D725E" w:rsidRPr="001E1A25" w:rsidRDefault="009D725E" w:rsidP="009D725E">
      <w:pPr>
        <w:jc w:val="center"/>
        <w:rPr>
          <w:rFonts w:ascii="Kristen ITC" w:hAnsi="Kristen ITC" w:cs="Arial"/>
          <w:b/>
          <w:color w:val="000000"/>
          <w:sz w:val="28"/>
          <w:szCs w:val="28"/>
          <w:u w:val="single"/>
          <w:lang w:val="it-IT"/>
        </w:rPr>
      </w:pPr>
      <w:r w:rsidRPr="001E1A25">
        <w:rPr>
          <w:rFonts w:ascii="Kristen ITC" w:hAnsi="Kristen ITC" w:cs="Arial"/>
          <w:b/>
          <w:color w:val="000000" w:themeColor="text1"/>
          <w:sz w:val="28"/>
          <w:szCs w:val="28"/>
          <w:u w:val="single"/>
          <w:lang w:val="it-IT"/>
        </w:rPr>
        <w:t>Cesare   Pavese</w:t>
      </w:r>
      <w:r w:rsidRPr="001E1A25">
        <w:rPr>
          <w:rFonts w:ascii="Kristen ITC" w:hAnsi="Kristen ITC" w:cs="Arial"/>
          <w:b/>
          <w:color w:val="92D050"/>
          <w:sz w:val="28"/>
          <w:szCs w:val="28"/>
          <w:u w:val="single"/>
          <w:lang w:val="it-IT"/>
        </w:rPr>
        <w:t xml:space="preserve"> </w:t>
      </w:r>
    </w:p>
    <w:p w14:paraId="1A5775DD" w14:textId="77777777" w:rsidR="009D725E" w:rsidRDefault="009D725E" w:rsidP="009D725E">
      <w:pPr>
        <w:tabs>
          <w:tab w:val="left" w:pos="7655"/>
        </w:tabs>
        <w:jc w:val="both"/>
        <w:rPr>
          <w:rFonts w:ascii="Arial" w:hAnsi="Arial" w:cs="Arial"/>
          <w:color w:val="000000"/>
          <w:szCs w:val="20"/>
          <w:lang w:val="it-IT"/>
        </w:rPr>
      </w:pPr>
      <w:r w:rsidRPr="00392393">
        <w:rPr>
          <w:rFonts w:ascii="Kristen ITC" w:hAnsi="Kristen ITC" w:cs="Arial"/>
          <w:b/>
          <w:color w:val="000000"/>
          <w:szCs w:val="20"/>
          <w:lang w:val="it-IT"/>
        </w:rPr>
        <w:t>Vita</w:t>
      </w:r>
      <w:r w:rsidRPr="00392393">
        <w:rPr>
          <w:rFonts w:ascii="Kristen ITC" w:hAnsi="Kristen ITC" w:cs="Arial"/>
          <w:b/>
          <w:color w:val="000000"/>
          <w:szCs w:val="20"/>
          <w:lang w:val="it-IT"/>
        </w:rPr>
        <w:br/>
      </w:r>
      <w:r w:rsidR="0072113B">
        <w:rPr>
          <w:noProof/>
        </w:rPr>
        <w:drawing>
          <wp:anchor distT="0" distB="0" distL="0" distR="0" simplePos="0" relativeHeight="251676160" behindDoc="1" locked="0" layoutInCell="1" allowOverlap="0" wp14:anchorId="6FB7BE75" wp14:editId="7712832A">
            <wp:simplePos x="0" y="0"/>
            <wp:positionH relativeFrom="column">
              <wp:posOffset>5532120</wp:posOffset>
            </wp:positionH>
            <wp:positionV relativeFrom="line">
              <wp:posOffset>90170</wp:posOffset>
            </wp:positionV>
            <wp:extent cx="1203325" cy="1701165"/>
            <wp:effectExtent l="0" t="0" r="0" b="0"/>
            <wp:wrapTight wrapText="bothSides">
              <wp:wrapPolygon edited="0">
                <wp:start x="0" y="0"/>
                <wp:lineTo x="0" y="21286"/>
                <wp:lineTo x="20973" y="21286"/>
                <wp:lineTo x="20973" y="0"/>
                <wp:lineTo x="0" y="0"/>
              </wp:wrapPolygon>
            </wp:wrapTight>
            <wp:docPr id="53" name="Grafik 1" descr="Description : Cesare_Pavese">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 Cesare_Pavese">
                      <a:hlinkClick r:id="rId59" tooltip="&quo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3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25">
        <w:rPr>
          <w:rFonts w:ascii="Arial" w:hAnsi="Arial" w:cs="Arial"/>
          <w:color w:val="000000"/>
          <w:szCs w:val="20"/>
          <w:lang w:val="it-IT"/>
        </w:rPr>
        <w:t>Cesare Pavese (*1908 a Santo Stefano Belbo; +1950 a Torino) nasce nelle Langhe piemontesi, dove la sua famiglia possiede un podere, in cui ritorna ogni estate, ma trascorre quasi tutta la sua vita a Torino.</w:t>
      </w:r>
    </w:p>
    <w:p w14:paraId="28514F9E" w14:textId="77777777" w:rsidR="009D725E" w:rsidRDefault="009D725E" w:rsidP="009D725E">
      <w:pPr>
        <w:tabs>
          <w:tab w:val="left" w:pos="7655"/>
        </w:tabs>
        <w:jc w:val="both"/>
        <w:rPr>
          <w:rFonts w:ascii="Arial" w:hAnsi="Arial" w:cs="Arial"/>
          <w:color w:val="000000"/>
          <w:szCs w:val="20"/>
          <w:lang w:val="it-IT"/>
        </w:rPr>
      </w:pPr>
      <w:r w:rsidRPr="001E1A25">
        <w:rPr>
          <w:rFonts w:ascii="Arial" w:hAnsi="Arial" w:cs="Arial"/>
          <w:color w:val="000000"/>
          <w:szCs w:val="20"/>
          <w:lang w:val="it-IT"/>
        </w:rPr>
        <w:t>Dopo la laurea in lettere insegna per breve tempo. Scrive poesie e racconti e traduce per la casa Einaudi autori americani ancora poco conosciuti in Italia, favorendo la diffusione della letteratura statunitense. Arrestato nel 1935 con l’accusa di attività antifascista viene mandato al confino a Brancaleone Calabro dove soggiorna per un anno.</w:t>
      </w:r>
    </w:p>
    <w:p w14:paraId="526819F1" w14:textId="77777777" w:rsidR="009D725E" w:rsidRDefault="009D725E" w:rsidP="009D725E">
      <w:pPr>
        <w:tabs>
          <w:tab w:val="left" w:pos="7655"/>
        </w:tabs>
        <w:jc w:val="both"/>
        <w:rPr>
          <w:rFonts w:ascii="Arial" w:hAnsi="Arial" w:cs="Arial"/>
          <w:color w:val="000000"/>
          <w:szCs w:val="20"/>
          <w:lang w:val="it-IT"/>
        </w:rPr>
      </w:pPr>
      <w:r w:rsidRPr="001E1A25">
        <w:rPr>
          <w:rFonts w:ascii="Arial" w:hAnsi="Arial" w:cs="Arial"/>
          <w:color w:val="000000"/>
          <w:szCs w:val="20"/>
          <w:lang w:val="it-IT"/>
        </w:rPr>
        <w:t>Negli anni del dopoguerra si dedica a un’intensa attività letteraria pubblicando romanzi e saggi sul rapporto tra letteratura e società e ottenendo un ampio apprezzamento di pubblico e di critica.</w:t>
      </w:r>
    </w:p>
    <w:p w14:paraId="7EB81F91" w14:textId="77777777" w:rsidR="009D725E" w:rsidRPr="001E1A25" w:rsidRDefault="009D725E" w:rsidP="009D725E">
      <w:pPr>
        <w:tabs>
          <w:tab w:val="left" w:pos="7655"/>
        </w:tabs>
        <w:jc w:val="both"/>
        <w:rPr>
          <w:rFonts w:ascii="Arial" w:hAnsi="Arial" w:cs="Arial"/>
          <w:color w:val="000000"/>
          <w:szCs w:val="20"/>
          <w:lang w:val="it-IT"/>
        </w:rPr>
      </w:pPr>
      <w:r w:rsidRPr="001E1A25">
        <w:rPr>
          <w:rFonts w:ascii="Arial" w:hAnsi="Arial" w:cs="Arial"/>
          <w:color w:val="000000"/>
          <w:szCs w:val="20"/>
          <w:lang w:val="it-IT"/>
        </w:rPr>
        <w:t>Al culmine del successo, in seguito a una grave crisi esistenziale, si toglie la vita in un albergo a Torino.</w:t>
      </w:r>
      <w:r w:rsidRPr="001E1A25">
        <w:rPr>
          <w:rFonts w:ascii="Arial" w:hAnsi="Arial" w:cs="Arial"/>
          <w:color w:val="000000"/>
          <w:szCs w:val="20"/>
          <w:lang w:val="it-IT"/>
        </w:rPr>
        <w:br/>
      </w:r>
    </w:p>
    <w:p w14:paraId="78A008E4" w14:textId="77777777" w:rsidR="009D725E" w:rsidRPr="00392393" w:rsidRDefault="0072113B" w:rsidP="009D725E">
      <w:pPr>
        <w:tabs>
          <w:tab w:val="left" w:pos="7655"/>
        </w:tabs>
        <w:jc w:val="both"/>
        <w:rPr>
          <w:rFonts w:ascii="Kristen ITC" w:hAnsi="Kristen ITC" w:cs="Arial"/>
          <w:b/>
          <w:color w:val="000000"/>
          <w:szCs w:val="20"/>
          <w:lang w:val="it-IT"/>
        </w:rPr>
      </w:pPr>
      <w:r>
        <w:rPr>
          <w:noProof/>
        </w:rPr>
        <w:drawing>
          <wp:anchor distT="0" distB="0" distL="114300" distR="114300" simplePos="0" relativeHeight="251677184" behindDoc="1" locked="0" layoutInCell="1" allowOverlap="1" wp14:anchorId="1C3EDB6B" wp14:editId="327466C6">
            <wp:simplePos x="0" y="0"/>
            <wp:positionH relativeFrom="column">
              <wp:posOffset>5434330</wp:posOffset>
            </wp:positionH>
            <wp:positionV relativeFrom="paragraph">
              <wp:posOffset>198755</wp:posOffset>
            </wp:positionV>
            <wp:extent cx="1309370" cy="2015490"/>
            <wp:effectExtent l="0" t="0" r="0" b="0"/>
            <wp:wrapTight wrapText="bothSides">
              <wp:wrapPolygon edited="0">
                <wp:start x="0" y="0"/>
                <wp:lineTo x="0" y="21233"/>
                <wp:lineTo x="21370" y="21233"/>
                <wp:lineTo x="21370" y="0"/>
                <wp:lineTo x="0" y="0"/>
              </wp:wrapPolygon>
            </wp:wrapTight>
            <wp:docPr id="52" name="Grafik 2" descr="Description : La casa in collina - Cesare Pav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escription : La casa in collina - Cesare Pave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937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25E" w:rsidRPr="00392393">
        <w:rPr>
          <w:rFonts w:ascii="Kristen ITC" w:hAnsi="Kristen ITC" w:cs="Arial"/>
          <w:b/>
          <w:color w:val="000000"/>
          <w:szCs w:val="20"/>
          <w:lang w:val="it-IT"/>
        </w:rPr>
        <w:t>Le opere più importanti</w:t>
      </w:r>
    </w:p>
    <w:p w14:paraId="2E81FF8D" w14:textId="77777777" w:rsidR="009D725E" w:rsidRDefault="009D725E" w:rsidP="009D725E">
      <w:pPr>
        <w:tabs>
          <w:tab w:val="left" w:pos="7655"/>
        </w:tabs>
        <w:jc w:val="both"/>
        <w:rPr>
          <w:rFonts w:ascii="Arial" w:hAnsi="Arial" w:cs="Arial"/>
          <w:lang w:val="it-IT"/>
        </w:rPr>
      </w:pPr>
      <w:r w:rsidRPr="001E1A25">
        <w:rPr>
          <w:rFonts w:ascii="Arial" w:hAnsi="Arial" w:cs="Arial"/>
          <w:lang w:val="it-IT"/>
        </w:rPr>
        <w:t>La produzione letteraria di Pavese s’incentra sul rapporto città-campagna. Lo scrittore, non riuscendo a vivere nel mondo urbano disumanizza, in cui l’uomo si perde in una profonda solitudine, riscopre la campagna, mitico mondo della sua infanzia, idealizzato luogo di libertà dalle costruzioni, dove spera di ritrovare le proprie radici.</w:t>
      </w:r>
    </w:p>
    <w:p w14:paraId="4C358D47" w14:textId="77777777" w:rsidR="009D725E" w:rsidRDefault="009D725E" w:rsidP="009D725E">
      <w:pPr>
        <w:tabs>
          <w:tab w:val="left" w:pos="7655"/>
        </w:tabs>
        <w:jc w:val="both"/>
        <w:rPr>
          <w:rFonts w:ascii="Arial" w:hAnsi="Arial" w:cs="Arial"/>
          <w:noProof/>
          <w:color w:val="444444"/>
          <w:sz w:val="21"/>
          <w:szCs w:val="21"/>
          <w:lang w:val="it-IT"/>
        </w:rPr>
      </w:pPr>
      <w:r w:rsidRPr="001E1A25">
        <w:rPr>
          <w:rFonts w:ascii="Arial" w:hAnsi="Arial" w:cs="Arial"/>
          <w:lang w:val="it-IT"/>
        </w:rPr>
        <w:t xml:space="preserve">Tra le sue opere ricordiamo le raccolte di poesie </w:t>
      </w:r>
      <w:r w:rsidRPr="001E1A25">
        <w:rPr>
          <w:rFonts w:ascii="Arial" w:hAnsi="Arial" w:cs="Arial"/>
          <w:u w:val="single"/>
          <w:lang w:val="it-IT"/>
        </w:rPr>
        <w:t>Lavorare stanca</w:t>
      </w:r>
      <w:r w:rsidRPr="001E1A25">
        <w:rPr>
          <w:rFonts w:ascii="Arial" w:hAnsi="Arial" w:cs="Arial"/>
          <w:lang w:val="it-IT"/>
        </w:rPr>
        <w:t xml:space="preserve"> (1936) e </w:t>
      </w:r>
      <w:r w:rsidRPr="001E1A25">
        <w:rPr>
          <w:rFonts w:ascii="Arial" w:hAnsi="Arial" w:cs="Arial"/>
          <w:u w:val="single"/>
          <w:lang w:val="it-IT"/>
        </w:rPr>
        <w:t>Verrà la morte e avrà i tuoi occhi</w:t>
      </w:r>
      <w:r w:rsidRPr="001E1A25">
        <w:rPr>
          <w:rFonts w:ascii="Arial" w:hAnsi="Arial" w:cs="Arial"/>
          <w:lang w:val="it-IT"/>
        </w:rPr>
        <w:t xml:space="preserve"> (1951); i romanzi </w:t>
      </w:r>
      <w:r w:rsidRPr="001E1A25">
        <w:rPr>
          <w:rFonts w:ascii="Arial" w:hAnsi="Arial" w:cs="Arial"/>
          <w:u w:val="single"/>
          <w:lang w:val="it-IT"/>
        </w:rPr>
        <w:t>Paesi tuoi</w:t>
      </w:r>
      <w:r w:rsidRPr="001E1A25">
        <w:rPr>
          <w:rFonts w:ascii="Arial" w:hAnsi="Arial" w:cs="Arial"/>
          <w:lang w:val="it-IT"/>
        </w:rPr>
        <w:t xml:space="preserve"> (1941), </w:t>
      </w:r>
      <w:r w:rsidRPr="001E1A25">
        <w:rPr>
          <w:rFonts w:ascii="Arial" w:hAnsi="Arial" w:cs="Arial"/>
          <w:u w:val="single"/>
          <w:lang w:val="it-IT"/>
        </w:rPr>
        <w:t>Il compagno</w:t>
      </w:r>
      <w:r w:rsidRPr="001E1A25">
        <w:rPr>
          <w:rFonts w:ascii="Arial" w:hAnsi="Arial" w:cs="Arial"/>
          <w:lang w:val="it-IT"/>
        </w:rPr>
        <w:t xml:space="preserve"> (1947), </w:t>
      </w:r>
      <w:r w:rsidRPr="001E1A25">
        <w:rPr>
          <w:rFonts w:ascii="Arial" w:hAnsi="Arial" w:cs="Arial"/>
          <w:u w:val="single"/>
          <w:lang w:val="it-IT"/>
        </w:rPr>
        <w:t>Prima che il gallo canti</w:t>
      </w:r>
      <w:r w:rsidRPr="001E1A25">
        <w:rPr>
          <w:rFonts w:ascii="Arial" w:hAnsi="Arial" w:cs="Arial"/>
          <w:lang w:val="it-IT"/>
        </w:rPr>
        <w:t xml:space="preserve"> (1948) e </w:t>
      </w:r>
      <w:r w:rsidRPr="001E1A25">
        <w:rPr>
          <w:rFonts w:ascii="Arial" w:hAnsi="Arial" w:cs="Arial"/>
          <w:u w:val="single"/>
          <w:lang w:val="it-IT"/>
        </w:rPr>
        <w:t>La luna e i falò</w:t>
      </w:r>
      <w:r w:rsidRPr="001E1A25">
        <w:rPr>
          <w:rFonts w:ascii="Arial" w:hAnsi="Arial" w:cs="Arial"/>
          <w:lang w:val="it-IT"/>
        </w:rPr>
        <w:t xml:space="preserve"> (1950).</w:t>
      </w:r>
      <w:r w:rsidRPr="001E1A25">
        <w:rPr>
          <w:rFonts w:ascii="Arial" w:hAnsi="Arial" w:cs="Arial"/>
          <w:noProof/>
          <w:color w:val="444444"/>
          <w:sz w:val="21"/>
          <w:szCs w:val="21"/>
          <w:lang w:val="it-IT"/>
        </w:rPr>
        <w:t xml:space="preserve"> </w:t>
      </w:r>
      <w:r w:rsidRPr="001E1A25">
        <w:rPr>
          <w:rFonts w:ascii="Arial" w:hAnsi="Arial" w:cs="Arial"/>
          <w:noProof/>
          <w:color w:val="444444"/>
          <w:sz w:val="21"/>
          <w:szCs w:val="21"/>
          <w:lang w:val="it-IT"/>
        </w:rPr>
        <w:br/>
      </w:r>
    </w:p>
    <w:p w14:paraId="3D79BA74" w14:textId="77777777" w:rsidR="009D725E" w:rsidRPr="00392393" w:rsidRDefault="009D725E" w:rsidP="009D725E">
      <w:pPr>
        <w:tabs>
          <w:tab w:val="left" w:pos="7655"/>
        </w:tabs>
        <w:jc w:val="both"/>
        <w:rPr>
          <w:rFonts w:ascii="Kristen ITC" w:hAnsi="Kristen ITC" w:cs="Arial"/>
          <w:b/>
          <w:color w:val="000000"/>
          <w:szCs w:val="20"/>
          <w:lang w:val="it-IT"/>
        </w:rPr>
      </w:pPr>
      <w:r w:rsidRPr="00392393">
        <w:rPr>
          <w:rFonts w:ascii="Kristen ITC" w:hAnsi="Kristen ITC" w:cs="Arial"/>
          <w:b/>
          <w:color w:val="000000"/>
          <w:szCs w:val="20"/>
          <w:lang w:val="it-IT"/>
        </w:rPr>
        <w:t>La casa in collina</w:t>
      </w:r>
    </w:p>
    <w:p w14:paraId="01F2CFEF" w14:textId="77777777" w:rsidR="009D725E" w:rsidRDefault="009D725E" w:rsidP="009D725E">
      <w:pPr>
        <w:tabs>
          <w:tab w:val="left" w:pos="7655"/>
        </w:tabs>
        <w:jc w:val="both"/>
        <w:rPr>
          <w:rFonts w:ascii="Arial" w:hAnsi="Arial" w:cs="Arial"/>
          <w:lang w:val="it-IT"/>
        </w:rPr>
      </w:pPr>
      <w:r w:rsidRPr="001E1A25">
        <w:rPr>
          <w:rFonts w:ascii="Arial" w:hAnsi="Arial" w:cs="Arial"/>
          <w:lang w:val="it-IT"/>
        </w:rPr>
        <w:t>Un docente di scienze di nome Corrado vive vicino a Torino con sua madre e sua figlia, che si prendono cura di lui.</w:t>
      </w:r>
    </w:p>
    <w:p w14:paraId="5B1FA47E" w14:textId="77777777" w:rsidR="009D725E" w:rsidRDefault="009D725E" w:rsidP="009D725E">
      <w:pPr>
        <w:tabs>
          <w:tab w:val="left" w:pos="7655"/>
        </w:tabs>
        <w:jc w:val="both"/>
        <w:rPr>
          <w:rFonts w:ascii="Arial" w:hAnsi="Arial" w:cs="Arial"/>
          <w:lang w:val="it-IT"/>
        </w:rPr>
      </w:pPr>
      <w:r w:rsidRPr="001E1A25">
        <w:rPr>
          <w:rFonts w:ascii="Arial" w:hAnsi="Arial" w:cs="Arial"/>
          <w:lang w:val="it-IT"/>
        </w:rPr>
        <w:t xml:space="preserve">Un giorno Corrado incontra Cate, una donna con la quale era stato insieme in passato, e Cate ora torna a far parte della vita di Corrado. Cate ora però ha un figlio, al quale stranamente ha dato il nome Corrado. Cate cerca sempre di riuscire a farsi dire da Corrado di quale schieramento politico è, ma Corrado dato che non vuole parlare di politica per evitare di dover avere una responsabilità sulle sue scelte. </w:t>
      </w:r>
    </w:p>
    <w:p w14:paraId="67F6571B" w14:textId="77777777" w:rsidR="009D725E" w:rsidRDefault="009D725E" w:rsidP="009D725E">
      <w:pPr>
        <w:tabs>
          <w:tab w:val="left" w:pos="7655"/>
        </w:tabs>
        <w:jc w:val="both"/>
        <w:rPr>
          <w:rFonts w:ascii="Arial" w:hAnsi="Arial" w:cs="Arial"/>
          <w:lang w:val="it-IT"/>
        </w:rPr>
      </w:pPr>
      <w:r w:rsidRPr="001E1A25">
        <w:rPr>
          <w:rFonts w:ascii="Arial" w:hAnsi="Arial" w:cs="Arial"/>
          <w:lang w:val="it-IT"/>
        </w:rPr>
        <w:t>Un giorno i nazisti arrivano nei prezzi della residenza di Corrado e questi è costretto a fuggire. I nazisti catturano molti suoi amici partigiani che erano sempre nella locanda gestita da Cate.</w:t>
      </w:r>
      <w:r w:rsidRPr="001E1A25">
        <w:rPr>
          <w:rFonts w:ascii="Arial" w:hAnsi="Arial" w:cs="Arial"/>
          <w:lang w:val="it-IT"/>
        </w:rPr>
        <w:br/>
        <w:t>Corrado va a Chieri, dove ha ospitalità in un collegio, ma li rinnega il proprio figlio, che Cate gli aveva dato in custodia. Il figlio tuttavia scappa dal collegio, dimostrando una grande maturità, per unirsi ai partigiani, mentre Corrado torna sulle colline e scappa alla guerra.</w:t>
      </w:r>
    </w:p>
    <w:p w14:paraId="707895C6" w14:textId="77777777" w:rsidR="009D725E" w:rsidRPr="001E1A25" w:rsidRDefault="009D725E" w:rsidP="009D725E">
      <w:pPr>
        <w:tabs>
          <w:tab w:val="left" w:pos="7655"/>
        </w:tabs>
        <w:jc w:val="both"/>
        <w:rPr>
          <w:rFonts w:ascii="Arial" w:hAnsi="Arial" w:cs="Arial"/>
          <w:noProof/>
          <w:color w:val="444444"/>
          <w:sz w:val="21"/>
          <w:szCs w:val="21"/>
          <w:lang w:val="it-IT"/>
        </w:rPr>
      </w:pPr>
      <w:r w:rsidRPr="001E1A25">
        <w:rPr>
          <w:rFonts w:ascii="Arial" w:hAnsi="Arial" w:cs="Arial"/>
          <w:lang w:val="it-IT"/>
        </w:rPr>
        <w:t xml:space="preserve">Nel suo ritorno assiste a un'imboscata tesa dai partigiani ai fascisti diretti verso la Repubblica di Salò, e la vista del sangue e dei corpi senza vita risveglia nel protagonista quei sentimenti che neppure l'arresto e la deportazione, o forse l'uccisione dei suoi unici amici erano stati capaci di far nascere. Dopo questa esperienza giunge finalmente a casa e scopre che ha vissuto un'intera vita nell'isolamento inutile ed era giunto il momento, anche se tardi, di prendere una decisione ferma e mantenerla. Corrado meditò molto, sulla guerra, sulle vittime, e determinò che si possono considerare fuori dalla guerra solo i caduti; solo chi ha vissuto la guerra può sapere cosa significa la pace. </w:t>
      </w:r>
    </w:p>
    <w:p w14:paraId="5D16CD81" w14:textId="77777777" w:rsidR="009D725E" w:rsidRPr="001E1A25" w:rsidRDefault="009D725E" w:rsidP="009D725E">
      <w:pPr>
        <w:tabs>
          <w:tab w:val="left" w:pos="7655"/>
        </w:tabs>
        <w:jc w:val="both"/>
        <w:rPr>
          <w:rFonts w:ascii="Arial" w:hAnsi="Arial" w:cs="Arial"/>
          <w:b/>
          <w:i/>
          <w:noProof/>
          <w:color w:val="000000" w:themeColor="text1"/>
          <w:lang w:val="it-IT"/>
        </w:rPr>
      </w:pPr>
      <w:r w:rsidRPr="001E1A25">
        <w:rPr>
          <w:rFonts w:ascii="Arial" w:hAnsi="Arial" w:cs="Arial"/>
          <w:b/>
          <w:i/>
          <w:noProof/>
          <w:color w:val="000000" w:themeColor="text1"/>
          <w:lang w:val="it-IT"/>
        </w:rPr>
        <w:br/>
        <w:t>« Adesso che la campagna è brulla, torno a girarla; salgo e scendo la collina e ripenso alla lunga illusione da cui ha preso le mosse questo racconto della mia vita. »</w:t>
      </w:r>
    </w:p>
    <w:p w14:paraId="4ED6C260" w14:textId="77777777" w:rsidR="009D725E" w:rsidRPr="001E1A25" w:rsidRDefault="009D725E" w:rsidP="009D725E">
      <w:pPr>
        <w:autoSpaceDE w:val="0"/>
        <w:autoSpaceDN w:val="0"/>
        <w:adjustRightInd w:val="0"/>
        <w:jc w:val="both"/>
        <w:rPr>
          <w:rFonts w:ascii="Arial" w:hAnsi="Arial" w:cs="Arial"/>
          <w:b/>
          <w:bCs/>
          <w:i/>
          <w:iCs/>
          <w:color w:val="333333"/>
          <w:sz w:val="21"/>
          <w:szCs w:val="21"/>
          <w:lang w:val="it-IT" w:eastAsia="en-US"/>
        </w:rPr>
      </w:pPr>
    </w:p>
    <w:p w14:paraId="1FEBC806" w14:textId="77777777" w:rsidR="00C4393B" w:rsidRDefault="00C4393B">
      <w:pPr>
        <w:spacing w:after="200" w:line="276" w:lineRule="auto"/>
        <w:rPr>
          <w:rFonts w:ascii="Kristen ITC" w:hAnsi="Kristen ITC" w:cs="Arial"/>
          <w:b/>
          <w:bCs/>
          <w:i/>
          <w:iCs/>
          <w:lang w:val="it-IT" w:eastAsia="en-US"/>
        </w:rPr>
      </w:pPr>
      <w:r>
        <w:rPr>
          <w:rFonts w:ascii="Kristen ITC" w:hAnsi="Kristen ITC" w:cs="Arial"/>
          <w:b/>
          <w:bCs/>
          <w:i/>
          <w:iCs/>
          <w:lang w:val="it-IT" w:eastAsia="en-US"/>
        </w:rPr>
        <w:br w:type="page"/>
      </w:r>
    </w:p>
    <w:p w14:paraId="33655E47" w14:textId="77777777" w:rsidR="00C4393B" w:rsidRDefault="009D725E" w:rsidP="009D725E">
      <w:pPr>
        <w:spacing w:after="200" w:line="276" w:lineRule="auto"/>
        <w:jc w:val="right"/>
        <w:rPr>
          <w:rFonts w:ascii="Kristen ITC" w:hAnsi="Kristen ITC" w:cs="Arial"/>
          <w:b/>
          <w:bCs/>
          <w:i/>
          <w:iCs/>
          <w:lang w:val="it-IT" w:eastAsia="en-US"/>
        </w:rPr>
      </w:pPr>
      <w:r w:rsidRPr="001E1A25">
        <w:rPr>
          <w:rFonts w:ascii="Kristen ITC" w:hAnsi="Kristen ITC" w:cs="Arial"/>
          <w:b/>
          <w:bCs/>
          <w:i/>
          <w:iCs/>
          <w:lang w:val="it-IT" w:eastAsia="en-US"/>
        </w:rPr>
        <w:t xml:space="preserve">Karin </w:t>
      </w:r>
      <w:r w:rsidR="00C4393B">
        <w:rPr>
          <w:rFonts w:ascii="Kristen ITC" w:hAnsi="Kristen ITC" w:cs="Arial"/>
          <w:b/>
          <w:bCs/>
          <w:i/>
          <w:iCs/>
          <w:lang w:val="it-IT" w:eastAsia="en-US"/>
        </w:rPr>
        <w:t>–</w:t>
      </w:r>
      <w:r w:rsidRPr="001E1A25">
        <w:rPr>
          <w:rFonts w:ascii="Kristen ITC" w:hAnsi="Kristen ITC" w:cs="Arial"/>
          <w:b/>
          <w:bCs/>
          <w:i/>
          <w:iCs/>
          <w:lang w:val="it-IT" w:eastAsia="en-US"/>
        </w:rPr>
        <w:t xml:space="preserve"> M</w:t>
      </w:r>
      <w:r>
        <w:rPr>
          <w:rFonts w:ascii="Kristen ITC" w:hAnsi="Kristen ITC" w:cs="Arial"/>
          <w:b/>
          <w:bCs/>
          <w:i/>
          <w:iCs/>
          <w:lang w:val="it-IT" w:eastAsia="en-US"/>
        </w:rPr>
        <w:t>e</w:t>
      </w:r>
      <w:r w:rsidRPr="001E1A25">
        <w:rPr>
          <w:rFonts w:ascii="Kristen ITC" w:hAnsi="Kristen ITC" w:cs="Arial"/>
          <w:b/>
          <w:bCs/>
          <w:i/>
          <w:iCs/>
          <w:lang w:val="it-IT" w:eastAsia="en-US"/>
        </w:rPr>
        <w:t>lani</w:t>
      </w:r>
      <w:r>
        <w:rPr>
          <w:rFonts w:ascii="Kristen ITC" w:hAnsi="Kristen ITC" w:cs="Arial"/>
          <w:b/>
          <w:bCs/>
          <w:i/>
          <w:iCs/>
          <w:lang w:val="it-IT" w:eastAsia="en-US"/>
        </w:rPr>
        <w:t>e</w:t>
      </w:r>
    </w:p>
    <w:p w14:paraId="52DEAA4D" w14:textId="77777777" w:rsidR="00EC2413" w:rsidRPr="00C4393B" w:rsidRDefault="00463B2B" w:rsidP="00C4393B">
      <w:pPr>
        <w:spacing w:after="200" w:line="276" w:lineRule="auto"/>
        <w:jc w:val="center"/>
        <w:rPr>
          <w:rFonts w:ascii="Kristen ITC" w:hAnsi="Kristen ITC" w:cs="Arial"/>
          <w:b/>
          <w:bCs/>
          <w:i/>
          <w:iCs/>
          <w:lang w:val="it-IT" w:eastAsia="en-US"/>
        </w:rPr>
      </w:pPr>
      <w:r w:rsidRPr="001C6BA2">
        <w:rPr>
          <w:rFonts w:ascii="Kristen ITC" w:hAnsi="Kristen ITC" w:cs="Arial"/>
          <w:b/>
          <w:sz w:val="22"/>
          <w:szCs w:val="22"/>
          <w:u w:val="single"/>
          <w:lang w:val="it-IT"/>
        </w:rPr>
        <w:t>ITALO CALVINO</w:t>
      </w:r>
    </w:p>
    <w:p w14:paraId="43382403" w14:textId="77777777" w:rsidR="00656C0F" w:rsidRDefault="00463B2B" w:rsidP="00656C0F">
      <w:pPr>
        <w:spacing w:before="100" w:beforeAutospacing="1"/>
        <w:jc w:val="both"/>
        <w:rPr>
          <w:rFonts w:ascii="Kristen ITC" w:hAnsi="Kristen ITC" w:cs="Arial"/>
          <w:b/>
          <w:sz w:val="22"/>
          <w:szCs w:val="22"/>
          <w:lang w:val="it-IT"/>
        </w:rPr>
      </w:pPr>
      <w:r w:rsidRPr="001C6BA2">
        <w:rPr>
          <w:rFonts w:ascii="Kristen ITC" w:hAnsi="Kristen ITC" w:cs="Arial"/>
          <w:b/>
          <w:sz w:val="22"/>
          <w:szCs w:val="22"/>
          <w:u w:val="single"/>
          <w:lang w:val="it-IT"/>
        </w:rPr>
        <w:t>BIOGRAFIA</w:t>
      </w:r>
      <w:r w:rsidRPr="001C6BA2">
        <w:rPr>
          <w:rFonts w:ascii="Kristen ITC" w:hAnsi="Kristen ITC" w:cs="Arial"/>
          <w:b/>
          <w:sz w:val="22"/>
          <w:szCs w:val="22"/>
          <w:lang w:val="it-IT"/>
        </w:rPr>
        <w:t xml:space="preserve"> :</w:t>
      </w:r>
      <w:r w:rsidR="00656C0F" w:rsidRPr="006226E6">
        <w:rPr>
          <w:rFonts w:ascii="Arial" w:hAnsi="Arial" w:cs="Arial"/>
          <w:sz w:val="20"/>
          <w:szCs w:val="20"/>
          <w:lang w:val="it-IT"/>
        </w:rPr>
        <w:t xml:space="preserve"> </w:t>
      </w:r>
      <w:r w:rsidR="0072113B">
        <w:rPr>
          <w:rFonts w:ascii="Arial" w:hAnsi="Arial" w:cs="Arial"/>
          <w:noProof/>
          <w:sz w:val="20"/>
          <w:szCs w:val="20"/>
        </w:rPr>
        <w:drawing>
          <wp:inline distT="0" distB="0" distL="0" distR="0" wp14:anchorId="369777AC" wp14:editId="6BD6CEBC">
            <wp:extent cx="2209800" cy="2882900"/>
            <wp:effectExtent l="0" t="0" r="0" b="0"/>
            <wp:docPr id="30" name="il_fi" descr="Description : http://www.babelio.com/users/AVT_Italo-Calvino_1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www.babelio.com/users/AVT_Italo-Calvino_179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9800" cy="2882900"/>
                    </a:xfrm>
                    <a:prstGeom prst="rect">
                      <a:avLst/>
                    </a:prstGeom>
                    <a:noFill/>
                    <a:ln>
                      <a:noFill/>
                    </a:ln>
                  </pic:spPr>
                </pic:pic>
              </a:graphicData>
            </a:graphic>
          </wp:inline>
        </w:drawing>
      </w:r>
    </w:p>
    <w:p w14:paraId="5BCA7156" w14:textId="77777777" w:rsidR="00463B2B" w:rsidRPr="001C6BA2" w:rsidRDefault="00463B2B" w:rsidP="00656C0F">
      <w:pPr>
        <w:spacing w:before="100" w:beforeAutospacing="1"/>
        <w:jc w:val="both"/>
        <w:rPr>
          <w:rFonts w:ascii="Arial" w:hAnsi="Arial" w:cs="Arial"/>
          <w:sz w:val="22"/>
          <w:szCs w:val="22"/>
          <w:lang w:val="it-IT"/>
        </w:rPr>
      </w:pPr>
      <w:r w:rsidRPr="001C6BA2">
        <w:rPr>
          <w:rFonts w:ascii="Arial" w:hAnsi="Arial" w:cs="Arial"/>
          <w:sz w:val="22"/>
          <w:szCs w:val="22"/>
          <w:lang w:val="it-IT"/>
        </w:rPr>
        <w:t>Italo Calvino nasce a Santiago de Las Vegas, nell'isola di Cuba il 15 ottobre 1923.Il padre, che è originario di Sanremo ,lavora come agronomo, la madre è una studiosa di scienze naturali.</w:t>
      </w:r>
    </w:p>
    <w:p w14:paraId="006ADFD1" w14:textId="77777777" w:rsidR="00463B2B" w:rsidRPr="001C6BA2" w:rsidRDefault="00463B2B" w:rsidP="001C6BA2">
      <w:pPr>
        <w:jc w:val="both"/>
        <w:rPr>
          <w:rFonts w:ascii="Arial" w:hAnsi="Arial" w:cs="Arial"/>
          <w:sz w:val="22"/>
          <w:szCs w:val="22"/>
          <w:lang w:val="it-IT"/>
        </w:rPr>
      </w:pPr>
      <w:r w:rsidRPr="001C6BA2">
        <w:rPr>
          <w:rFonts w:ascii="Arial" w:hAnsi="Arial" w:cs="Arial"/>
          <w:sz w:val="22"/>
          <w:szCs w:val="22"/>
          <w:lang w:val="it-IT"/>
        </w:rPr>
        <w:t>Nei ricordi di Italo Calvino appare spesso lo splendido ambiente ligure della giovinezza che egli ritrae con affettuosa precisione. Negli anni della seconda guerra mondiale Calvino entra a far parte delle prime formazioni partigiane che i radunano sulle Alpi Ligure. Calvino trascorre il periodo della resistenza e si arruola nella “Brigata Garibaldi”assieme al fratello minore.</w:t>
      </w:r>
    </w:p>
    <w:p w14:paraId="1F18F3CC" w14:textId="77777777" w:rsidR="00656C0F" w:rsidRDefault="00463B2B" w:rsidP="00656C0F">
      <w:pPr>
        <w:spacing w:before="100" w:beforeAutospacing="1"/>
        <w:jc w:val="both"/>
        <w:rPr>
          <w:rFonts w:ascii="Kristen ITC" w:hAnsi="Kristen ITC" w:cs="Arial"/>
          <w:b/>
          <w:sz w:val="22"/>
          <w:szCs w:val="22"/>
          <w:lang w:val="it-IT"/>
        </w:rPr>
      </w:pPr>
      <w:r w:rsidRPr="001C6BA2">
        <w:rPr>
          <w:rFonts w:ascii="Kristen ITC" w:hAnsi="Kristen ITC" w:cs="Arial"/>
          <w:b/>
          <w:sz w:val="22"/>
          <w:szCs w:val="22"/>
          <w:u w:val="single"/>
          <w:lang w:val="it-IT"/>
        </w:rPr>
        <w:t>OPERE</w:t>
      </w:r>
      <w:r w:rsidR="001C6BA2" w:rsidRPr="001C6BA2">
        <w:rPr>
          <w:rFonts w:ascii="Kristen ITC" w:hAnsi="Kristen ITC" w:cs="Arial"/>
          <w:b/>
          <w:sz w:val="22"/>
          <w:szCs w:val="22"/>
          <w:lang w:val="it-IT"/>
        </w:rPr>
        <w:t xml:space="preserve"> </w:t>
      </w:r>
      <w:r w:rsidRPr="001C6BA2">
        <w:rPr>
          <w:rFonts w:ascii="Kristen ITC" w:hAnsi="Kristen ITC" w:cs="Arial"/>
          <w:b/>
          <w:sz w:val="22"/>
          <w:szCs w:val="22"/>
          <w:lang w:val="it-IT"/>
        </w:rPr>
        <w:t>:</w:t>
      </w:r>
      <w:r w:rsidR="00656C0F">
        <w:rPr>
          <w:rFonts w:ascii="Kristen ITC" w:hAnsi="Kristen ITC" w:cs="Arial"/>
          <w:b/>
          <w:sz w:val="22"/>
          <w:szCs w:val="22"/>
          <w:lang w:val="it-IT"/>
        </w:rPr>
        <w:t xml:space="preserve"> </w:t>
      </w:r>
    </w:p>
    <w:p w14:paraId="1B4DACA8" w14:textId="77777777" w:rsidR="00463B2B" w:rsidRPr="001C6BA2" w:rsidRDefault="00463B2B" w:rsidP="00656C0F">
      <w:pPr>
        <w:spacing w:before="100" w:beforeAutospacing="1"/>
        <w:jc w:val="both"/>
        <w:rPr>
          <w:rFonts w:ascii="Arial" w:hAnsi="Arial" w:cs="Arial"/>
          <w:sz w:val="22"/>
          <w:szCs w:val="22"/>
          <w:lang w:val="it-IT"/>
        </w:rPr>
      </w:pPr>
      <w:r w:rsidRPr="001C6BA2">
        <w:rPr>
          <w:rFonts w:ascii="Arial" w:hAnsi="Arial" w:cs="Arial"/>
          <w:sz w:val="22"/>
          <w:szCs w:val="22"/>
          <w:lang w:val="it-IT"/>
        </w:rPr>
        <w:t xml:space="preserve">Nel 1947 pubblica il romanzo </w:t>
      </w:r>
      <w:r w:rsidRPr="001C6BA2">
        <w:rPr>
          <w:rFonts w:ascii="Arial" w:hAnsi="Arial" w:cs="Arial"/>
          <w:sz w:val="22"/>
          <w:szCs w:val="22"/>
          <w:u w:val="single"/>
          <w:lang w:val="it-IT"/>
        </w:rPr>
        <w:t>Il sentiero dei nidi di ragno ,</w:t>
      </w:r>
      <w:r w:rsidRPr="001C6BA2">
        <w:rPr>
          <w:rFonts w:ascii="Arial" w:hAnsi="Arial" w:cs="Arial"/>
          <w:sz w:val="22"/>
          <w:szCs w:val="22"/>
          <w:lang w:val="it-IT"/>
        </w:rPr>
        <w:t xml:space="preserve"> che riassume le sue esperienze di guerra e vita partigiana. Così dal 1950 Calvino de vita ad un intenso lavoro editoriale e pubblica alcuni dei suoi romanzi </w:t>
      </w:r>
    </w:p>
    <w:p w14:paraId="0DE57C51" w14:textId="77777777" w:rsidR="00463B2B" w:rsidRPr="001C6BA2" w:rsidRDefault="00463B2B" w:rsidP="001C6BA2">
      <w:pPr>
        <w:jc w:val="both"/>
        <w:rPr>
          <w:rFonts w:ascii="Arial" w:hAnsi="Arial" w:cs="Arial"/>
          <w:sz w:val="22"/>
          <w:szCs w:val="22"/>
          <w:lang w:val="it-IT"/>
        </w:rPr>
      </w:pPr>
      <w:r w:rsidRPr="001C6BA2">
        <w:rPr>
          <w:rFonts w:ascii="Arial" w:hAnsi="Arial" w:cs="Arial"/>
          <w:sz w:val="22"/>
          <w:szCs w:val="22"/>
          <w:lang w:val="it-IT"/>
        </w:rPr>
        <w:t>più famosi :</w:t>
      </w:r>
      <w:r w:rsidRPr="001C6BA2">
        <w:rPr>
          <w:rFonts w:ascii="Arial" w:hAnsi="Arial" w:cs="Arial"/>
          <w:sz w:val="22"/>
          <w:szCs w:val="22"/>
          <w:u w:val="single"/>
          <w:lang w:val="it-IT"/>
        </w:rPr>
        <w:t>Il visconte dimezzato</w:t>
      </w:r>
      <w:r w:rsidRPr="001C6BA2">
        <w:rPr>
          <w:rFonts w:ascii="Arial" w:hAnsi="Arial" w:cs="Arial"/>
          <w:sz w:val="22"/>
          <w:szCs w:val="22"/>
          <w:lang w:val="it-IT"/>
        </w:rPr>
        <w:t xml:space="preserve"> (1957),</w:t>
      </w:r>
      <w:r w:rsidRPr="001C6BA2">
        <w:rPr>
          <w:rFonts w:ascii="Arial" w:hAnsi="Arial" w:cs="Arial"/>
          <w:sz w:val="22"/>
          <w:szCs w:val="22"/>
          <w:u w:val="single"/>
          <w:lang w:val="it-IT"/>
        </w:rPr>
        <w:t>il barone rampante</w:t>
      </w:r>
      <w:r w:rsidRPr="001C6BA2">
        <w:rPr>
          <w:rFonts w:ascii="Arial" w:hAnsi="Arial" w:cs="Arial"/>
          <w:sz w:val="22"/>
          <w:szCs w:val="22"/>
          <w:lang w:val="it-IT"/>
        </w:rPr>
        <w:t>(1957),</w:t>
      </w:r>
      <w:r w:rsidRPr="001C6BA2">
        <w:rPr>
          <w:rFonts w:ascii="Arial" w:hAnsi="Arial" w:cs="Arial"/>
          <w:sz w:val="22"/>
          <w:szCs w:val="22"/>
          <w:u w:val="single"/>
          <w:lang w:val="it-IT"/>
        </w:rPr>
        <w:t>il cavaliere inesistente</w:t>
      </w:r>
      <w:r w:rsidRPr="001C6BA2">
        <w:rPr>
          <w:rFonts w:ascii="Arial" w:hAnsi="Arial" w:cs="Arial"/>
          <w:sz w:val="22"/>
          <w:szCs w:val="22"/>
          <w:lang w:val="it-IT"/>
        </w:rPr>
        <w:t xml:space="preserve"> (1959) e </w:t>
      </w:r>
      <w:r w:rsidRPr="001C6BA2">
        <w:rPr>
          <w:rFonts w:ascii="Arial" w:hAnsi="Arial" w:cs="Arial"/>
          <w:sz w:val="22"/>
          <w:szCs w:val="22"/>
          <w:u w:val="single"/>
          <w:lang w:val="it-IT"/>
        </w:rPr>
        <w:t>fiabe italiane</w:t>
      </w:r>
      <w:r w:rsidRPr="001C6BA2">
        <w:rPr>
          <w:rFonts w:ascii="Arial" w:hAnsi="Arial" w:cs="Arial"/>
          <w:sz w:val="22"/>
          <w:szCs w:val="22"/>
          <w:lang w:val="it-IT"/>
        </w:rPr>
        <w:t xml:space="preserve"> (1956).</w:t>
      </w:r>
    </w:p>
    <w:p w14:paraId="37DEF200" w14:textId="77777777" w:rsidR="001C6BA2" w:rsidRDefault="001C6BA2" w:rsidP="001C6BA2">
      <w:pPr>
        <w:jc w:val="both"/>
        <w:rPr>
          <w:rFonts w:ascii="Kristen ITC" w:hAnsi="Kristen ITC" w:cs="Arial"/>
          <w:b/>
          <w:i/>
          <w:sz w:val="22"/>
          <w:szCs w:val="22"/>
          <w:u w:val="single"/>
          <w:lang w:val="it-IT"/>
        </w:rPr>
      </w:pPr>
    </w:p>
    <w:p w14:paraId="7EF6BF87" w14:textId="77777777" w:rsidR="00656C0F" w:rsidRDefault="00463B2B" w:rsidP="001C6BA2">
      <w:pPr>
        <w:jc w:val="both"/>
        <w:rPr>
          <w:rFonts w:ascii="Kristen ITC" w:hAnsi="Kristen ITC" w:cs="Arial"/>
          <w:b/>
          <w:i/>
          <w:sz w:val="22"/>
          <w:szCs w:val="22"/>
          <w:lang w:val="it-IT"/>
        </w:rPr>
      </w:pPr>
      <w:r w:rsidRPr="001C6BA2">
        <w:rPr>
          <w:rFonts w:ascii="Kristen ITC" w:hAnsi="Kristen ITC" w:cs="Arial"/>
          <w:b/>
          <w:i/>
          <w:sz w:val="22"/>
          <w:szCs w:val="22"/>
          <w:u w:val="single"/>
          <w:lang w:val="it-IT"/>
        </w:rPr>
        <w:t>IL SENTIERO DEI NIDIDI RAGNO</w:t>
      </w:r>
      <w:r w:rsidRPr="001C6BA2">
        <w:rPr>
          <w:rFonts w:ascii="Kristen ITC" w:hAnsi="Kristen ITC" w:cs="Arial"/>
          <w:b/>
          <w:i/>
          <w:sz w:val="22"/>
          <w:szCs w:val="22"/>
          <w:lang w:val="it-IT"/>
        </w:rPr>
        <w:t xml:space="preserve"> :</w:t>
      </w:r>
    </w:p>
    <w:p w14:paraId="5B1E982D" w14:textId="77777777" w:rsidR="00656C0F" w:rsidRDefault="00656C0F" w:rsidP="001C6BA2">
      <w:pPr>
        <w:jc w:val="both"/>
        <w:rPr>
          <w:rFonts w:ascii="Kristen ITC" w:hAnsi="Kristen ITC" w:cs="Arial"/>
          <w:b/>
          <w:i/>
          <w:sz w:val="22"/>
          <w:szCs w:val="22"/>
          <w:lang w:val="it-IT"/>
        </w:rPr>
      </w:pPr>
    </w:p>
    <w:p w14:paraId="3FC0D32F" w14:textId="77777777" w:rsidR="00463B2B" w:rsidRPr="001C6BA2" w:rsidRDefault="00463B2B" w:rsidP="001C6BA2">
      <w:pPr>
        <w:jc w:val="both"/>
        <w:rPr>
          <w:rFonts w:ascii="Arial" w:hAnsi="Arial" w:cs="Arial"/>
          <w:sz w:val="22"/>
          <w:szCs w:val="22"/>
          <w:lang w:val="it-IT"/>
        </w:rPr>
      </w:pPr>
      <w:r w:rsidRPr="001C6BA2">
        <w:rPr>
          <w:rFonts w:ascii="Arial" w:hAnsi="Arial" w:cs="Arial"/>
          <w:color w:val="000000"/>
          <w:sz w:val="22"/>
          <w:szCs w:val="22"/>
          <w:lang w:val="it-IT"/>
        </w:rPr>
        <w:t>Il libro racconta la storia di Pin, un ragazzino di circa 10 anni orfano e con una pessima reputazione, e delle sue vicissitudini al tempo della lotta partigiana. Il ragazzo ha frequenti scontri con la sorella che intrattiene dubbie relazioni con i soldati tedeschi e viene addirittura messo in prigione per avere rubato una pistola. Riuscito ad evadersi dal carcere si rifugia nel suo magico luogo segreto : un sentiero dove i ragni fanno i nidi .</w:t>
      </w:r>
    </w:p>
    <w:p w14:paraId="63728DEF" w14:textId="77777777" w:rsidR="00463B2B" w:rsidRPr="001C6BA2" w:rsidRDefault="00463B2B" w:rsidP="001C6BA2">
      <w:pPr>
        <w:jc w:val="both"/>
        <w:rPr>
          <w:rFonts w:ascii="Arial" w:hAnsi="Arial" w:cs="Arial"/>
          <w:sz w:val="22"/>
          <w:szCs w:val="22"/>
          <w:lang w:val="it-IT"/>
        </w:rPr>
      </w:pPr>
      <w:r w:rsidRPr="001C6BA2">
        <w:rPr>
          <w:rFonts w:ascii="Arial" w:hAnsi="Arial" w:cs="Arial"/>
          <w:color w:val="000000"/>
          <w:sz w:val="22"/>
          <w:szCs w:val="22"/>
          <w:lang w:val="it-IT"/>
        </w:rPr>
        <w:t>E qui che,dopo averne passate di tutti i colori ,Pin si illude di aver trovato,in un partigiano chiamato Cugino,</w:t>
      </w:r>
      <w:r w:rsidR="00656C0F">
        <w:rPr>
          <w:rFonts w:ascii="Arial" w:hAnsi="Arial" w:cs="Arial"/>
          <w:color w:val="000000"/>
          <w:sz w:val="22"/>
          <w:szCs w:val="22"/>
          <w:lang w:val="it-IT"/>
        </w:rPr>
        <w:t xml:space="preserve"> </w:t>
      </w:r>
      <w:r w:rsidRPr="001C6BA2">
        <w:rPr>
          <w:rFonts w:ascii="Arial" w:hAnsi="Arial" w:cs="Arial"/>
          <w:color w:val="000000"/>
          <w:sz w:val="22"/>
          <w:szCs w:val="22"/>
          <w:lang w:val="it-IT"/>
        </w:rPr>
        <w:t>l'amico sempre cercato e col quale divide il proprio universo si sogni e di illusioni.</w:t>
      </w:r>
    </w:p>
    <w:p w14:paraId="3CBBFE30" w14:textId="77777777" w:rsidR="00656C0F" w:rsidRDefault="00656C0F" w:rsidP="001C6BA2">
      <w:pPr>
        <w:jc w:val="both"/>
        <w:rPr>
          <w:rFonts w:ascii="Kristen ITC" w:hAnsi="Kristen ITC" w:cs="Arial"/>
          <w:b/>
          <w:color w:val="000000"/>
          <w:sz w:val="22"/>
          <w:szCs w:val="22"/>
          <w:u w:val="single"/>
          <w:lang w:val="it-IT"/>
        </w:rPr>
      </w:pPr>
    </w:p>
    <w:p w14:paraId="131354A7" w14:textId="77777777" w:rsidR="00463B2B" w:rsidRDefault="00463B2B" w:rsidP="001C6BA2">
      <w:pPr>
        <w:jc w:val="both"/>
        <w:rPr>
          <w:rFonts w:ascii="Kristen ITC" w:hAnsi="Kristen ITC" w:cs="Arial"/>
          <w:b/>
          <w:color w:val="000000"/>
          <w:sz w:val="22"/>
          <w:szCs w:val="22"/>
          <w:u w:val="single"/>
          <w:lang w:val="it-IT"/>
        </w:rPr>
      </w:pPr>
      <w:r w:rsidRPr="001C6BA2">
        <w:rPr>
          <w:rFonts w:ascii="Kristen ITC" w:hAnsi="Kristen ITC" w:cs="Arial"/>
          <w:b/>
          <w:color w:val="000000"/>
          <w:sz w:val="22"/>
          <w:szCs w:val="22"/>
          <w:u w:val="single"/>
          <w:lang w:val="it-IT"/>
        </w:rPr>
        <w:t>CITAZIONE:</w:t>
      </w:r>
    </w:p>
    <w:p w14:paraId="67A33CA5" w14:textId="77777777" w:rsidR="00656C0F" w:rsidRPr="001C6BA2" w:rsidRDefault="00656C0F" w:rsidP="001C6BA2">
      <w:pPr>
        <w:jc w:val="both"/>
        <w:rPr>
          <w:rFonts w:ascii="Kristen ITC" w:hAnsi="Kristen ITC" w:cs="Arial"/>
          <w:b/>
          <w:sz w:val="22"/>
          <w:szCs w:val="22"/>
          <w:lang w:val="it-IT"/>
        </w:rPr>
      </w:pPr>
    </w:p>
    <w:p w14:paraId="7C5A65B2" w14:textId="77777777" w:rsidR="00463B2B" w:rsidRPr="00656C0F" w:rsidRDefault="00463B2B" w:rsidP="001C6BA2">
      <w:pPr>
        <w:jc w:val="both"/>
        <w:rPr>
          <w:rFonts w:ascii="Monotype Corsiva" w:hAnsi="Monotype Corsiva" w:cs="Arial"/>
          <w:i/>
          <w:sz w:val="28"/>
          <w:szCs w:val="28"/>
          <w:lang w:val="it-IT"/>
        </w:rPr>
      </w:pPr>
      <w:r w:rsidRPr="00656C0F">
        <w:rPr>
          <w:rFonts w:ascii="Monotype Corsiva" w:hAnsi="Monotype Corsiva" w:cs="Arial"/>
          <w:i/>
          <w:color w:val="000000"/>
          <w:sz w:val="28"/>
          <w:szCs w:val="28"/>
          <w:lang w:val="it-IT"/>
        </w:rPr>
        <w:t>“L'uomo porta dentro di sé le sue paure bambine per tutta la vita. Arrivare ad non avere più paura,questa è la meta ultima dell'uomo.”</w:t>
      </w:r>
    </w:p>
    <w:p w14:paraId="32FC631D" w14:textId="77777777" w:rsidR="00463B2B" w:rsidRPr="001C6BA2" w:rsidRDefault="00463B2B" w:rsidP="001C6BA2">
      <w:pPr>
        <w:jc w:val="both"/>
        <w:rPr>
          <w:rFonts w:ascii="Arial" w:hAnsi="Arial" w:cs="Arial"/>
          <w:sz w:val="22"/>
          <w:szCs w:val="22"/>
          <w:lang w:val="it-IT"/>
        </w:rPr>
      </w:pPr>
    </w:p>
    <w:p w14:paraId="17731658" w14:textId="77777777" w:rsidR="00C4393B" w:rsidRDefault="00C4393B">
      <w:pPr>
        <w:spacing w:after="200" w:line="276" w:lineRule="auto"/>
        <w:rPr>
          <w:rFonts w:ascii="Kristen ITC" w:hAnsi="Kristen ITC" w:cs="Arial"/>
          <w:b/>
          <w:i/>
          <w:color w:val="000000"/>
          <w:lang w:val="it-IT"/>
        </w:rPr>
      </w:pPr>
      <w:r>
        <w:rPr>
          <w:rFonts w:ascii="Kristen ITC" w:hAnsi="Kristen ITC" w:cs="Arial"/>
          <w:b/>
          <w:i/>
          <w:color w:val="000000"/>
          <w:lang w:val="it-IT"/>
        </w:rPr>
        <w:br w:type="page"/>
      </w:r>
    </w:p>
    <w:p w14:paraId="352CFA66" w14:textId="77777777" w:rsidR="009D725E" w:rsidRDefault="00656C0F" w:rsidP="009D725E">
      <w:pPr>
        <w:jc w:val="right"/>
        <w:rPr>
          <w:rFonts w:ascii="Kristen ITC" w:hAnsi="Kristen ITC" w:cs="Arial"/>
          <w:b/>
          <w:i/>
          <w:color w:val="000000"/>
          <w:lang w:val="it-IT"/>
        </w:rPr>
      </w:pPr>
      <w:r w:rsidRPr="00B85F9E">
        <w:rPr>
          <w:rFonts w:ascii="Kristen ITC" w:hAnsi="Kristen ITC" w:cs="Arial"/>
          <w:b/>
          <w:i/>
          <w:color w:val="000000"/>
          <w:lang w:val="it-IT"/>
        </w:rPr>
        <w:t xml:space="preserve">Leila - </w:t>
      </w:r>
      <w:r w:rsidR="00463B2B" w:rsidRPr="00B85F9E">
        <w:rPr>
          <w:rFonts w:ascii="Kristen ITC" w:hAnsi="Kristen ITC" w:cs="Arial"/>
          <w:b/>
          <w:i/>
          <w:color w:val="000000"/>
          <w:lang w:val="it-IT"/>
        </w:rPr>
        <w:t xml:space="preserve">Zineb </w:t>
      </w:r>
    </w:p>
    <w:p w14:paraId="198ED906" w14:textId="77777777" w:rsidR="009D725E" w:rsidRPr="00C4393B" w:rsidRDefault="009D725E" w:rsidP="00C4393B">
      <w:pPr>
        <w:spacing w:after="200" w:line="276" w:lineRule="auto"/>
        <w:jc w:val="center"/>
        <w:rPr>
          <w:rFonts w:ascii="Kristen ITC" w:hAnsi="Kristen ITC" w:cs="Arial"/>
          <w:b/>
          <w:i/>
          <w:color w:val="000000"/>
          <w:lang w:val="it-IT"/>
        </w:rPr>
      </w:pPr>
      <w:r w:rsidRPr="00392393">
        <w:rPr>
          <w:rFonts w:ascii="Kristen ITC" w:hAnsi="Kristen ITC" w:cs="Arial"/>
          <w:b/>
          <w:bCs/>
          <w:iCs/>
          <w:sz w:val="28"/>
          <w:szCs w:val="28"/>
          <w:u w:val="single"/>
          <w:lang w:val="it-IT" w:eastAsia="en-US"/>
        </w:rPr>
        <w:t>Elio Vittorini</w:t>
      </w:r>
    </w:p>
    <w:p w14:paraId="182876FA" w14:textId="77777777" w:rsidR="009D725E" w:rsidRPr="00392393" w:rsidRDefault="0072113B" w:rsidP="009D725E">
      <w:pPr>
        <w:spacing w:after="200" w:line="276" w:lineRule="auto"/>
        <w:jc w:val="center"/>
        <w:rPr>
          <w:rFonts w:ascii="Kristen ITC" w:hAnsi="Kristen ITC" w:cs="Arial"/>
          <w:b/>
          <w:bCs/>
          <w:iCs/>
          <w:sz w:val="28"/>
          <w:szCs w:val="28"/>
          <w:u w:val="single"/>
          <w:lang w:val="it-IT" w:eastAsia="en-US"/>
        </w:rPr>
      </w:pPr>
      <w:r>
        <w:rPr>
          <w:rFonts w:ascii="Kristen ITC" w:hAnsi="Kristen ITC" w:cs="Arial"/>
          <w:b/>
          <w:noProof/>
          <w:sz w:val="28"/>
          <w:szCs w:val="28"/>
          <w:u w:val="single"/>
        </w:rPr>
        <w:drawing>
          <wp:inline distT="0" distB="0" distL="0" distR="0" wp14:anchorId="2AC5E68D" wp14:editId="052A8A90">
            <wp:extent cx="1473200" cy="2057400"/>
            <wp:effectExtent l="0" t="0" r="0" b="0"/>
            <wp:docPr id="31" name="Image 3" descr="Description : http://ts1.mm.bing.net/th?&amp;id=HN.60798817063914834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ts1.mm.bing.net/th?&amp;id=HN.607988170639148346&amp;w=300&amp;h=300&amp;c=0&amp;pid=1.9&amp;rs=0&amp;p=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3200" cy="2057400"/>
                    </a:xfrm>
                    <a:prstGeom prst="rect">
                      <a:avLst/>
                    </a:prstGeom>
                    <a:noFill/>
                    <a:ln>
                      <a:noFill/>
                    </a:ln>
                  </pic:spPr>
                </pic:pic>
              </a:graphicData>
            </a:graphic>
          </wp:inline>
        </w:drawing>
      </w:r>
    </w:p>
    <w:p w14:paraId="63690659" w14:textId="77777777" w:rsidR="00C918F3"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 xml:space="preserve">Vittorini nasce a Siracusa nel 1908. Figlio di un ferroviere, ragazzo inquieto e amante dell'avventura, scappò di casa più volte, finché nel 1926 lasciò definitivamente la Sicilia e trovò lavoro in un'impresa edile in Friuli. </w:t>
      </w:r>
    </w:p>
    <w:p w14:paraId="4F2560A5" w14:textId="77777777" w:rsidR="00C918F3"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 xml:space="preserve">Nel 1929 si stabilì a Firenze e divenne collaboratore della rivista Solaria, mentre da autodidatta imparava l'inglese che sarebbe diventato strumento del suo lavoro: traduttore di famose opere di scrittori inglesi e americani. </w:t>
      </w:r>
    </w:p>
    <w:p w14:paraId="67F96B63" w14:textId="77777777" w:rsidR="00C918F3"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Nel 1939 si trasferì a Milano, cominciò la pubblicazione delle sue opere maggiori, mentre continuava a interessarsi di letteratura statunitense, tanto che introdusse in Italia opere di Faulkner, Stei</w:t>
      </w:r>
      <w:r w:rsidR="00C918F3">
        <w:rPr>
          <w:rFonts w:ascii="Arial" w:hAnsi="Arial" w:cs="Arial"/>
          <w:bCs/>
          <w:iCs/>
          <w:sz w:val="22"/>
          <w:szCs w:val="22"/>
          <w:lang w:val="it-IT" w:eastAsia="en-US"/>
        </w:rPr>
        <w:t>n</w:t>
      </w:r>
      <w:r w:rsidRPr="001C6BA2">
        <w:rPr>
          <w:rFonts w:ascii="Arial" w:hAnsi="Arial" w:cs="Arial"/>
          <w:bCs/>
          <w:iCs/>
          <w:sz w:val="22"/>
          <w:szCs w:val="22"/>
          <w:lang w:val="it-IT" w:eastAsia="en-US"/>
        </w:rPr>
        <w:t xml:space="preserve">beck, Saroyan... che costituirono uno stimolo notevole al rinnovamento della nostra letteratura. </w:t>
      </w:r>
    </w:p>
    <w:p w14:paraId="66999FD0" w14:textId="77777777" w:rsidR="00C918F3"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Nel 1939 cominciò anche la sua militanza clandestina antifascista a fianco dei comunisti e, arrestato dopo il 25 luglio 1943, durante una rappresaglia antifascista, rimase in carcere fino all'armistizio (8 settembre dello stesso anno), poi partecipò attivamente alla Resistenza collaborando alla stampa clandestina.</w:t>
      </w:r>
    </w:p>
    <w:p w14:paraId="2E94C927" w14:textId="77777777" w:rsidR="00C918F3"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 xml:space="preserve"> Dopo la guerra, nel 1945, fondò </w:t>
      </w:r>
      <w:r w:rsidR="00C918F3">
        <w:rPr>
          <w:rFonts w:ascii="Arial" w:hAnsi="Arial" w:cs="Arial"/>
          <w:bCs/>
          <w:iCs/>
          <w:sz w:val="22"/>
          <w:szCs w:val="22"/>
          <w:lang w:val="it-IT" w:eastAsia="en-US"/>
        </w:rPr>
        <w:t xml:space="preserve">per l’editore </w:t>
      </w:r>
      <w:r w:rsidR="00C918F3" w:rsidRPr="00C918F3">
        <w:rPr>
          <w:rFonts w:ascii="Arial" w:hAnsi="Arial" w:cs="Arial"/>
          <w:b/>
          <w:bCs/>
          <w:iCs/>
          <w:sz w:val="22"/>
          <w:szCs w:val="22"/>
          <w:lang w:val="it-IT" w:eastAsia="en-US"/>
        </w:rPr>
        <w:t>Einaudi</w:t>
      </w:r>
      <w:r w:rsidR="00C918F3">
        <w:rPr>
          <w:rFonts w:ascii="Arial" w:hAnsi="Arial" w:cs="Arial"/>
          <w:bCs/>
          <w:iCs/>
          <w:sz w:val="22"/>
          <w:szCs w:val="22"/>
          <w:lang w:val="it-IT" w:eastAsia="en-US"/>
        </w:rPr>
        <w:t xml:space="preserve"> </w:t>
      </w:r>
      <w:r w:rsidRPr="001C6BA2">
        <w:rPr>
          <w:rFonts w:ascii="Arial" w:hAnsi="Arial" w:cs="Arial"/>
          <w:bCs/>
          <w:iCs/>
          <w:sz w:val="22"/>
          <w:szCs w:val="22"/>
          <w:lang w:val="it-IT" w:eastAsia="en-US"/>
        </w:rPr>
        <w:t xml:space="preserve">la rivista </w:t>
      </w:r>
      <w:r w:rsidRPr="00C918F3">
        <w:rPr>
          <w:rFonts w:ascii="Arial" w:hAnsi="Arial" w:cs="Arial"/>
          <w:b/>
          <w:bCs/>
          <w:i/>
          <w:iCs/>
          <w:sz w:val="22"/>
          <w:szCs w:val="22"/>
          <w:lang w:val="it-IT" w:eastAsia="en-US"/>
        </w:rPr>
        <w:t>Il Politecnico</w:t>
      </w:r>
      <w:r w:rsidRPr="001C6BA2">
        <w:rPr>
          <w:rFonts w:ascii="Arial" w:hAnsi="Arial" w:cs="Arial"/>
          <w:bCs/>
          <w:iCs/>
          <w:sz w:val="22"/>
          <w:szCs w:val="22"/>
          <w:lang w:val="it-IT" w:eastAsia="en-US"/>
        </w:rPr>
        <w:t xml:space="preserve"> e nello stesso anno si iscrisse al Partito Comunista, ma se ne allontanò nel 1947. Nel 1957 fondò</w:t>
      </w:r>
      <w:r w:rsidR="00C918F3">
        <w:rPr>
          <w:rFonts w:ascii="Arial" w:hAnsi="Arial" w:cs="Arial"/>
          <w:bCs/>
          <w:iCs/>
          <w:sz w:val="22"/>
          <w:szCs w:val="22"/>
          <w:lang w:val="it-IT" w:eastAsia="en-US"/>
        </w:rPr>
        <w:t xml:space="preserve"> a </w:t>
      </w:r>
      <w:r w:rsidR="00C918F3" w:rsidRPr="00C918F3">
        <w:rPr>
          <w:rFonts w:ascii="Arial" w:hAnsi="Arial" w:cs="Arial"/>
          <w:b/>
          <w:bCs/>
          <w:iCs/>
          <w:sz w:val="22"/>
          <w:szCs w:val="22"/>
          <w:lang w:val="it-IT" w:eastAsia="en-US"/>
        </w:rPr>
        <w:t>Torino</w:t>
      </w:r>
      <w:r w:rsidRPr="001C6BA2">
        <w:rPr>
          <w:rFonts w:ascii="Arial" w:hAnsi="Arial" w:cs="Arial"/>
          <w:bCs/>
          <w:iCs/>
          <w:sz w:val="22"/>
          <w:szCs w:val="22"/>
          <w:lang w:val="it-IT" w:eastAsia="en-US"/>
        </w:rPr>
        <w:t xml:space="preserve"> la rivista </w:t>
      </w:r>
      <w:r w:rsidRPr="00C918F3">
        <w:rPr>
          <w:rFonts w:ascii="Arial" w:hAnsi="Arial" w:cs="Arial"/>
          <w:b/>
          <w:bCs/>
          <w:i/>
          <w:iCs/>
          <w:sz w:val="22"/>
          <w:szCs w:val="22"/>
          <w:lang w:val="it-IT" w:eastAsia="en-US"/>
        </w:rPr>
        <w:t>Il Menabo</w:t>
      </w:r>
      <w:r w:rsidRPr="001C6BA2">
        <w:rPr>
          <w:rFonts w:ascii="Arial" w:hAnsi="Arial" w:cs="Arial"/>
          <w:bCs/>
          <w:iCs/>
          <w:sz w:val="22"/>
          <w:szCs w:val="22"/>
          <w:lang w:val="it-IT" w:eastAsia="en-US"/>
        </w:rPr>
        <w:t xml:space="preserve"> che diresse insieme a Italo Calvino, con l'intento di far conoscere autori nuovi non soltanto italiani, ma anche di altri paesi.</w:t>
      </w:r>
    </w:p>
    <w:p w14:paraId="1CF5A7CD" w14:textId="77777777" w:rsidR="009D725E" w:rsidRDefault="009D725E" w:rsidP="009D725E">
      <w:pPr>
        <w:spacing w:after="200"/>
        <w:ind w:firstLine="708"/>
        <w:jc w:val="both"/>
        <w:rPr>
          <w:rFonts w:ascii="Arial" w:hAnsi="Arial" w:cs="Arial"/>
          <w:bCs/>
          <w:iCs/>
          <w:sz w:val="22"/>
          <w:szCs w:val="22"/>
          <w:lang w:val="it-IT" w:eastAsia="en-US"/>
        </w:rPr>
      </w:pPr>
      <w:r w:rsidRPr="001C6BA2">
        <w:rPr>
          <w:rFonts w:ascii="Arial" w:hAnsi="Arial" w:cs="Arial"/>
          <w:bCs/>
          <w:iCs/>
          <w:sz w:val="22"/>
          <w:szCs w:val="22"/>
          <w:lang w:val="it-IT" w:eastAsia="en-US"/>
        </w:rPr>
        <w:t xml:space="preserve">Morì a Milano, dopo una lunga malattia, nel 1966. </w:t>
      </w:r>
    </w:p>
    <w:p w14:paraId="173313A8" w14:textId="77777777" w:rsidR="00AC57AE" w:rsidRPr="00AC57AE" w:rsidRDefault="00AC57AE" w:rsidP="009D725E">
      <w:pPr>
        <w:spacing w:after="200"/>
        <w:ind w:firstLine="708"/>
        <w:jc w:val="both"/>
        <w:rPr>
          <w:rFonts w:ascii="Kristen ITC" w:hAnsi="Kristen ITC" w:cs="Arial"/>
          <w:b/>
          <w:lang w:val="it-IT"/>
        </w:rPr>
      </w:pPr>
      <w:r w:rsidRPr="00AC57AE">
        <w:rPr>
          <w:rFonts w:ascii="Kristen ITC" w:hAnsi="Kristen ITC" w:cs="Arial"/>
          <w:b/>
          <w:lang w:val="it-IT"/>
        </w:rPr>
        <w:t>Le opere:</w:t>
      </w:r>
    </w:p>
    <w:p w14:paraId="1D85BFA4" w14:textId="77777777" w:rsidR="00AC57AE" w:rsidRPr="00AC57AE" w:rsidRDefault="00AC57AE" w:rsidP="009D725E">
      <w:pPr>
        <w:spacing w:after="200"/>
        <w:ind w:firstLine="708"/>
        <w:jc w:val="both"/>
        <w:rPr>
          <w:rFonts w:ascii="Arial" w:hAnsi="Arial" w:cs="Arial"/>
          <w:bCs/>
          <w:iCs/>
          <w:sz w:val="22"/>
          <w:szCs w:val="22"/>
          <w:lang w:val="it-IT" w:eastAsia="en-US"/>
        </w:rPr>
      </w:pPr>
      <w:r w:rsidRPr="00AC57AE">
        <w:rPr>
          <w:rFonts w:ascii="Arial" w:hAnsi="Arial" w:cs="Arial"/>
          <w:lang w:val="it-IT"/>
        </w:rPr>
        <w:t>A 23 anni esordì con “</w:t>
      </w:r>
      <w:r w:rsidRPr="00AC57AE">
        <w:rPr>
          <w:rFonts w:ascii="Arial" w:hAnsi="Arial" w:cs="Arial"/>
          <w:i/>
          <w:lang w:val="it-IT"/>
        </w:rPr>
        <w:t>Piccola borghesia</w:t>
      </w:r>
      <w:r w:rsidRPr="00AC57AE">
        <w:rPr>
          <w:rFonts w:ascii="Arial" w:hAnsi="Arial" w:cs="Arial"/>
          <w:lang w:val="it-IT"/>
        </w:rPr>
        <w:t>” e nel ’32 scrisse “</w:t>
      </w:r>
      <w:r w:rsidRPr="00AC57AE">
        <w:rPr>
          <w:rFonts w:ascii="Arial" w:hAnsi="Arial" w:cs="Arial"/>
          <w:i/>
          <w:lang w:val="it-IT"/>
        </w:rPr>
        <w:t>Viaggio in Sardegna</w:t>
      </w:r>
      <w:r w:rsidRPr="00AC57AE">
        <w:rPr>
          <w:rFonts w:ascii="Arial" w:hAnsi="Arial" w:cs="Arial"/>
          <w:lang w:val="it-IT"/>
        </w:rPr>
        <w:t>” (ristampato nel ’52 con il titolo “</w:t>
      </w:r>
      <w:r w:rsidRPr="00AC57AE">
        <w:rPr>
          <w:rFonts w:ascii="Arial" w:hAnsi="Arial" w:cs="Arial"/>
          <w:i/>
          <w:lang w:val="it-IT"/>
        </w:rPr>
        <w:t>Sardegna come un’infanzia</w:t>
      </w:r>
      <w:r w:rsidRPr="00AC57AE">
        <w:rPr>
          <w:rFonts w:ascii="Arial" w:hAnsi="Arial" w:cs="Arial"/>
          <w:lang w:val="it-IT"/>
        </w:rPr>
        <w:t>”). È di quegli anni anche il romanzo “</w:t>
      </w:r>
      <w:r w:rsidRPr="00AC57AE">
        <w:rPr>
          <w:rFonts w:ascii="Arial" w:hAnsi="Arial" w:cs="Arial"/>
          <w:i/>
          <w:lang w:val="it-IT"/>
        </w:rPr>
        <w:t>Il garofano rosso</w:t>
      </w:r>
      <w:r w:rsidRPr="00AC57AE">
        <w:rPr>
          <w:rFonts w:ascii="Arial" w:hAnsi="Arial" w:cs="Arial"/>
          <w:lang w:val="it-IT"/>
        </w:rPr>
        <w:t>”, pubblicato in volume solo nel ’48. Nel 1942 pubblicò “</w:t>
      </w:r>
      <w:r w:rsidRPr="00AC57AE">
        <w:rPr>
          <w:rFonts w:ascii="Arial" w:hAnsi="Arial" w:cs="Arial"/>
          <w:i/>
          <w:lang w:val="it-IT"/>
        </w:rPr>
        <w:t>Conversazione in Sicilia</w:t>
      </w:r>
      <w:r w:rsidRPr="00AC57AE">
        <w:rPr>
          <w:rFonts w:ascii="Arial" w:hAnsi="Arial" w:cs="Arial"/>
          <w:lang w:val="it-IT"/>
        </w:rPr>
        <w:t>”, seguito da “</w:t>
      </w:r>
      <w:r w:rsidRPr="00AC57AE">
        <w:rPr>
          <w:rFonts w:ascii="Arial" w:hAnsi="Arial" w:cs="Arial"/>
          <w:i/>
          <w:lang w:val="it-IT"/>
        </w:rPr>
        <w:t>Uomini e no</w:t>
      </w:r>
      <w:r w:rsidRPr="00AC57AE">
        <w:rPr>
          <w:rFonts w:ascii="Arial" w:hAnsi="Arial" w:cs="Arial"/>
          <w:lang w:val="it-IT"/>
        </w:rPr>
        <w:t>” (1945), “</w:t>
      </w:r>
      <w:r w:rsidRPr="00AC57AE">
        <w:rPr>
          <w:rFonts w:ascii="Arial" w:hAnsi="Arial" w:cs="Arial"/>
          <w:i/>
          <w:lang w:val="it-IT"/>
        </w:rPr>
        <w:t>Il Sempione strizza l’occhio al Frejus</w:t>
      </w:r>
      <w:r w:rsidRPr="00AC57AE">
        <w:rPr>
          <w:rFonts w:ascii="Arial" w:hAnsi="Arial" w:cs="Arial"/>
          <w:lang w:val="it-IT"/>
        </w:rPr>
        <w:t>” (1946), “</w:t>
      </w:r>
      <w:r w:rsidRPr="00AC57AE">
        <w:rPr>
          <w:rFonts w:ascii="Arial" w:hAnsi="Arial" w:cs="Arial"/>
          <w:i/>
          <w:lang w:val="it-IT"/>
        </w:rPr>
        <w:t>Le donne di Messina</w:t>
      </w:r>
      <w:r w:rsidRPr="00AC57AE">
        <w:rPr>
          <w:rFonts w:ascii="Arial" w:hAnsi="Arial" w:cs="Arial"/>
          <w:lang w:val="it-IT"/>
        </w:rPr>
        <w:t>” (1949), “</w:t>
      </w:r>
      <w:r w:rsidRPr="00AC57AE">
        <w:rPr>
          <w:rFonts w:ascii="Arial" w:hAnsi="Arial" w:cs="Arial"/>
          <w:i/>
          <w:lang w:val="it-IT"/>
        </w:rPr>
        <w:t>Erica e i suoi fratelli</w:t>
      </w:r>
      <w:r w:rsidRPr="00AC57AE">
        <w:rPr>
          <w:rFonts w:ascii="Arial" w:hAnsi="Arial" w:cs="Arial"/>
          <w:lang w:val="it-IT"/>
        </w:rPr>
        <w:t>” (1956) e “</w:t>
      </w:r>
      <w:r w:rsidRPr="00AC57AE">
        <w:rPr>
          <w:rFonts w:ascii="Arial" w:hAnsi="Arial" w:cs="Arial"/>
          <w:i/>
          <w:lang w:val="it-IT"/>
        </w:rPr>
        <w:t>Diario in pubblico</w:t>
      </w:r>
      <w:r w:rsidRPr="00AC57AE">
        <w:rPr>
          <w:rFonts w:ascii="Arial" w:hAnsi="Arial" w:cs="Arial"/>
          <w:lang w:val="it-IT"/>
        </w:rPr>
        <w:t>” (1957</w:t>
      </w:r>
      <w:r>
        <w:rPr>
          <w:rFonts w:ascii="Arial" w:hAnsi="Arial" w:cs="Arial"/>
          <w:lang w:val="it-IT"/>
        </w:rPr>
        <w:t>)</w:t>
      </w:r>
    </w:p>
    <w:p w14:paraId="2F15C57B" w14:textId="77777777" w:rsidR="00463B2B" w:rsidRPr="00B85F9E" w:rsidRDefault="009D725E" w:rsidP="00C4393B">
      <w:pPr>
        <w:jc w:val="right"/>
        <w:rPr>
          <w:rFonts w:ascii="Kristen ITC" w:hAnsi="Kristen ITC" w:cs="Arial"/>
          <w:b/>
          <w:i/>
          <w:color w:val="000000"/>
          <w:lang w:val="it-IT"/>
        </w:rPr>
      </w:pPr>
      <w:r w:rsidRPr="00656C0F">
        <w:rPr>
          <w:rFonts w:ascii="Kristen ITC" w:hAnsi="Kristen ITC" w:cs="Arial"/>
          <w:b/>
          <w:bCs/>
          <w:i/>
          <w:iCs/>
          <w:lang w:val="it-IT" w:eastAsia="en-US"/>
        </w:rPr>
        <w:t xml:space="preserve">Huda </w:t>
      </w:r>
      <w:r>
        <w:rPr>
          <w:rFonts w:ascii="Kristen ITC" w:hAnsi="Kristen ITC" w:cs="Arial"/>
          <w:b/>
          <w:bCs/>
          <w:i/>
          <w:iCs/>
          <w:lang w:val="it-IT" w:eastAsia="en-US"/>
        </w:rPr>
        <w:t>-</w:t>
      </w:r>
      <w:r w:rsidRPr="00656C0F">
        <w:rPr>
          <w:rFonts w:ascii="Kristen ITC" w:hAnsi="Kristen ITC" w:cs="Arial"/>
          <w:b/>
          <w:bCs/>
          <w:i/>
          <w:iCs/>
          <w:lang w:val="it-IT" w:eastAsia="en-US"/>
        </w:rPr>
        <w:t xml:space="preserve"> Salima</w:t>
      </w:r>
    </w:p>
    <w:p w14:paraId="7145BD6C" w14:textId="77777777" w:rsidR="00583562" w:rsidRPr="00583562" w:rsidRDefault="0072113B" w:rsidP="00B85F9E">
      <w:pPr>
        <w:spacing w:after="200" w:line="276" w:lineRule="auto"/>
        <w:rPr>
          <w:rFonts w:ascii="Arial" w:hAnsi="Arial" w:cs="Arial"/>
          <w:color w:val="000000"/>
          <w:sz w:val="22"/>
          <w:szCs w:val="22"/>
          <w:shd w:val="clear" w:color="auto" w:fill="FFFFFF"/>
          <w:lang w:val="it-IT"/>
        </w:rPr>
      </w:pPr>
      <w:r>
        <w:rPr>
          <w:noProof/>
        </w:rPr>
        <w:drawing>
          <wp:anchor distT="0" distB="0" distL="0" distR="0" simplePos="0" relativeHeight="251659776" behindDoc="0" locked="0" layoutInCell="1" allowOverlap="1" wp14:anchorId="4C1279E6" wp14:editId="7BDB403F">
            <wp:simplePos x="0" y="0"/>
            <wp:positionH relativeFrom="page">
              <wp:posOffset>-62230</wp:posOffset>
            </wp:positionH>
            <wp:positionV relativeFrom="page">
              <wp:posOffset>0</wp:posOffset>
            </wp:positionV>
            <wp:extent cx="7559675" cy="1515745"/>
            <wp:effectExtent l="0" t="0" r="0" b="0"/>
            <wp:wrapTopAndBottom/>
            <wp:docPr id="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9675" cy="1515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3562" w:rsidRPr="00583562">
        <w:rPr>
          <w:rFonts w:ascii="Arial" w:hAnsi="Arial"/>
          <w:i/>
          <w:iCs/>
          <w:sz w:val="22"/>
          <w:szCs w:val="22"/>
          <w:lang w:val="it-IT"/>
        </w:rPr>
        <w:t>La Stampa</w:t>
      </w:r>
      <w:r w:rsidR="00583562" w:rsidRPr="00583562">
        <w:rPr>
          <w:rFonts w:ascii="Arial" w:hAnsi="Arial"/>
          <w:sz w:val="22"/>
          <w:szCs w:val="22"/>
          <w:lang w:val="it-IT"/>
        </w:rPr>
        <w:t xml:space="preserve"> è un quotidiano italiano fondato a Torino il 9 fabbraio 1867 con il nome di </w:t>
      </w:r>
      <w:r w:rsidR="00583562" w:rsidRPr="00583562">
        <w:rPr>
          <w:rFonts w:ascii="Arial" w:hAnsi="Arial"/>
          <w:i/>
          <w:iCs/>
          <w:sz w:val="22"/>
          <w:szCs w:val="22"/>
          <w:lang w:val="it-IT"/>
        </w:rPr>
        <w:t xml:space="preserve">Gazzetta Piemontese  </w:t>
      </w:r>
      <w:r w:rsidR="00583562" w:rsidRPr="00583562">
        <w:rPr>
          <w:rFonts w:ascii="Arial" w:hAnsi="Arial"/>
          <w:sz w:val="22"/>
          <w:szCs w:val="22"/>
          <w:lang w:val="it-IT"/>
        </w:rPr>
        <w:t xml:space="preserve">Il suo creatore è Vittorio Bersezi, che fece di </w:t>
      </w:r>
      <w:r w:rsidR="00583562" w:rsidRPr="00583562">
        <w:rPr>
          <w:rFonts w:ascii="Arial" w:hAnsi="Arial" w:cs="Arial"/>
          <w:color w:val="000000"/>
          <w:sz w:val="22"/>
          <w:szCs w:val="22"/>
          <w:shd w:val="clear" w:color="auto" w:fill="FFFFFF"/>
          <w:lang w:val="it-IT"/>
        </w:rPr>
        <w:t>«</w:t>
      </w:r>
      <w:hyperlink r:id="rId65" w:history="1">
        <w:r w:rsidR="00583562" w:rsidRPr="00583562">
          <w:rPr>
            <w:rStyle w:val="Lienhypertexte"/>
            <w:rFonts w:ascii="Arial" w:hAnsi="Arial" w:cs="Arial"/>
            <w:i/>
            <w:iCs/>
            <w:color w:val="000000"/>
            <w:sz w:val="22"/>
            <w:szCs w:val="22"/>
            <w:shd w:val="clear" w:color="auto" w:fill="FFFFFF"/>
            <w:lang w:val="it-IT"/>
          </w:rPr>
          <w:t>Frangar non flectar</w:t>
        </w:r>
      </w:hyperlink>
      <w:r w:rsidR="00583562" w:rsidRPr="00583562">
        <w:rPr>
          <w:rFonts w:ascii="Arial" w:hAnsi="Arial" w:cs="Arial"/>
          <w:color w:val="000000"/>
          <w:sz w:val="22"/>
          <w:szCs w:val="22"/>
          <w:shd w:val="clear" w:color="auto" w:fill="FFFFFF"/>
          <w:lang w:val="it-IT"/>
        </w:rPr>
        <w:t>» ("Mi spezzerò non mi piegherò") il motto del giornale.</w:t>
      </w:r>
    </w:p>
    <w:p w14:paraId="1B80CBDA" w14:textId="77777777" w:rsidR="00583562" w:rsidRPr="00583562" w:rsidRDefault="00583562" w:rsidP="00583562">
      <w:pPr>
        <w:jc w:val="both"/>
        <w:rPr>
          <w:sz w:val="22"/>
          <w:szCs w:val="22"/>
          <w:lang w:val="it-IT"/>
        </w:rPr>
      </w:pPr>
      <w:r w:rsidRPr="00583562">
        <w:rPr>
          <w:rFonts w:ascii="Arial" w:hAnsi="Arial" w:cs="Arial"/>
          <w:color w:val="000000"/>
          <w:sz w:val="22"/>
          <w:szCs w:val="22"/>
          <w:shd w:val="clear" w:color="auto" w:fill="FFFFFF"/>
          <w:lang w:val="it-IT"/>
        </w:rPr>
        <w:t xml:space="preserve">Nel 1895, l'arrivo della macchina tipografica automatica (linotype) permetette al quotidiano di passare da una tiratura di 8000 copie a una tiratura di 50 000 copie. Nel 1894 l'imprenditore e giornalista Elfredo Frassati divenne co-proprietario del giornale e la testata fu modificata in </w:t>
      </w:r>
      <w:r w:rsidRPr="00583562">
        <w:rPr>
          <w:rFonts w:ascii="Arial" w:hAnsi="Arial" w:cs="Arial"/>
          <w:i/>
          <w:iCs/>
          <w:color w:val="000000"/>
          <w:sz w:val="22"/>
          <w:szCs w:val="22"/>
          <w:shd w:val="clear" w:color="auto" w:fill="FFFFFF"/>
          <w:lang w:val="it-IT"/>
        </w:rPr>
        <w:t>La Stampa Gazzetta Piemontese</w:t>
      </w:r>
      <w:r w:rsidRPr="00583562">
        <w:rPr>
          <w:rFonts w:ascii="Arial" w:hAnsi="Arial" w:cs="Arial"/>
          <w:color w:val="000000"/>
          <w:sz w:val="22"/>
          <w:szCs w:val="22"/>
          <w:shd w:val="clear" w:color="auto" w:fill="FFFFFF"/>
          <w:lang w:val="it-IT"/>
        </w:rPr>
        <w:t>, mentre il motto restò incambiato. In seguito Alfredo Frassati divenne direttore del giornale e poté scegliere la linea editoriale : impresse una linea politica di sostegno a Giovanni Giolitti.</w:t>
      </w:r>
    </w:p>
    <w:p w14:paraId="37192829" w14:textId="77777777" w:rsidR="00583562" w:rsidRPr="00583562" w:rsidRDefault="0072113B" w:rsidP="00583562">
      <w:pPr>
        <w:jc w:val="both"/>
        <w:rPr>
          <w:rFonts w:ascii="Arial" w:hAnsi="Arial" w:cs="Arial"/>
          <w:color w:val="000000"/>
          <w:sz w:val="22"/>
          <w:szCs w:val="22"/>
          <w:shd w:val="clear" w:color="auto" w:fill="FFFFFF"/>
          <w:lang w:val="it-IT"/>
        </w:rPr>
      </w:pPr>
      <w:r>
        <w:rPr>
          <w:noProof/>
        </w:rPr>
        <w:drawing>
          <wp:anchor distT="71755" distB="71755" distL="71755" distR="71755" simplePos="0" relativeHeight="251656704" behindDoc="0" locked="0" layoutInCell="1" allowOverlap="1" wp14:anchorId="253CACF8" wp14:editId="23C47824">
            <wp:simplePos x="0" y="0"/>
            <wp:positionH relativeFrom="column">
              <wp:posOffset>-535940</wp:posOffset>
            </wp:positionH>
            <wp:positionV relativeFrom="paragraph">
              <wp:posOffset>635</wp:posOffset>
            </wp:positionV>
            <wp:extent cx="2339340" cy="2339340"/>
            <wp:effectExtent l="0" t="0" r="0" b="0"/>
            <wp:wrapSquare wrapText="bothSides"/>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3562" w:rsidRPr="00583562">
        <w:rPr>
          <w:rFonts w:ascii="Arial" w:hAnsi="Arial" w:cs="Arial"/>
          <w:color w:val="000000"/>
          <w:sz w:val="22"/>
          <w:szCs w:val="22"/>
          <w:shd w:val="clear" w:color="auto" w:fill="FFFFFF"/>
          <w:lang w:val="it-IT"/>
        </w:rPr>
        <w:t xml:space="preserve">Il 12 agosto 1908 </w:t>
      </w:r>
      <w:r w:rsidR="00583562" w:rsidRPr="00583562">
        <w:rPr>
          <w:rFonts w:ascii="Arial" w:hAnsi="Arial" w:cs="Arial"/>
          <w:i/>
          <w:iCs/>
          <w:color w:val="000000"/>
          <w:sz w:val="22"/>
          <w:szCs w:val="22"/>
          <w:shd w:val="clear" w:color="auto" w:fill="FFFFFF"/>
          <w:lang w:val="it-IT"/>
        </w:rPr>
        <w:t>La Stampa</w:t>
      </w:r>
      <w:r w:rsidR="00583562" w:rsidRPr="00583562">
        <w:rPr>
          <w:rFonts w:ascii="Arial" w:hAnsi="Arial" w:cs="Arial"/>
          <w:color w:val="000000"/>
          <w:sz w:val="22"/>
          <w:szCs w:val="22"/>
          <w:shd w:val="clear" w:color="auto" w:fill="FFFFFF"/>
          <w:lang w:val="it-IT"/>
        </w:rPr>
        <w:t xml:space="preserve"> divenne il titolo ufficiale del giornale. A partire dal 1915 le copie aumentarono sempre di piu (record di 300 000 copie). Il quotidiano mantenne una posizione neutrale all'occasione dell'entrata in guerra dell'Italia.</w:t>
      </w:r>
    </w:p>
    <w:p w14:paraId="5B268F0D" w14:textId="77777777" w:rsidR="00583562" w:rsidRPr="00583562" w:rsidRDefault="00583562" w:rsidP="00583562">
      <w:pPr>
        <w:jc w:val="both"/>
        <w:rPr>
          <w:rFonts w:ascii="Arial" w:hAnsi="Arial" w:cs="Arial"/>
          <w:color w:val="000000"/>
          <w:sz w:val="22"/>
          <w:szCs w:val="22"/>
          <w:shd w:val="clear" w:color="auto" w:fill="FFFFFF"/>
          <w:lang w:val="it-IT"/>
        </w:rPr>
      </w:pPr>
      <w:r w:rsidRPr="00583562">
        <w:rPr>
          <w:rFonts w:ascii="Arial" w:hAnsi="Arial" w:cs="Arial"/>
          <w:color w:val="000000"/>
          <w:sz w:val="22"/>
          <w:szCs w:val="22"/>
          <w:shd w:val="clear" w:color="auto" w:fill="FFFFFF"/>
          <w:lang w:val="it-IT"/>
        </w:rPr>
        <w:t xml:space="preserve">Il 29 settembre 1925 il giornale venne sospeso a causa del regime fascista e nel 1926 Andrea Torre riprese il giornale e lo allineò alle direttive del regime, ma la </w:t>
      </w:r>
      <w:r w:rsidRPr="00583562">
        <w:rPr>
          <w:rFonts w:ascii="Arial" w:hAnsi="Arial" w:cs="Arial"/>
          <w:i/>
          <w:iCs/>
          <w:color w:val="000000"/>
          <w:sz w:val="22"/>
          <w:szCs w:val="22"/>
          <w:shd w:val="clear" w:color="auto" w:fill="FFFFFF"/>
          <w:lang w:val="it-IT"/>
        </w:rPr>
        <w:t>Gazzetta del Popolo</w:t>
      </w:r>
      <w:r w:rsidRPr="00583562">
        <w:rPr>
          <w:rFonts w:ascii="Arial" w:hAnsi="Arial" w:cs="Arial"/>
          <w:color w:val="000000"/>
          <w:sz w:val="22"/>
          <w:szCs w:val="22"/>
          <w:shd w:val="clear" w:color="auto" w:fill="FFFFFF"/>
          <w:lang w:val="it-IT"/>
        </w:rPr>
        <w:t xml:space="preserve"> lo superò come primo quotidiano torinese.</w:t>
      </w:r>
    </w:p>
    <w:p w14:paraId="714ABD9C" w14:textId="77777777" w:rsidR="00583562" w:rsidRPr="00583562" w:rsidRDefault="00583562" w:rsidP="00583562">
      <w:pPr>
        <w:jc w:val="both"/>
        <w:rPr>
          <w:rFonts w:ascii="Arial" w:hAnsi="Arial" w:cs="Arial"/>
          <w:color w:val="000000"/>
          <w:sz w:val="22"/>
          <w:szCs w:val="22"/>
          <w:shd w:val="clear" w:color="auto" w:fill="FFFFFF"/>
          <w:lang w:val="it-IT"/>
        </w:rPr>
      </w:pPr>
      <w:r w:rsidRPr="00583562">
        <w:rPr>
          <w:rFonts w:ascii="Arial" w:hAnsi="Arial" w:cs="Arial"/>
          <w:color w:val="000000"/>
          <w:sz w:val="22"/>
          <w:szCs w:val="22"/>
          <w:shd w:val="clear" w:color="auto" w:fill="FFFFFF"/>
          <w:lang w:val="it-IT"/>
        </w:rPr>
        <w:t>Nel 1934 il Comitato di Liberazione Nazionale otenne la sospenzione del quotidiano ma grazie all'appoggio degli alleati ritornò nelle edicole il 18 luglio.</w:t>
      </w:r>
    </w:p>
    <w:p w14:paraId="5B590C58" w14:textId="77777777" w:rsidR="00583562" w:rsidRPr="00583562" w:rsidRDefault="00583562" w:rsidP="00583562">
      <w:pPr>
        <w:jc w:val="both"/>
        <w:rPr>
          <w:rFonts w:ascii="Arial" w:hAnsi="Arial" w:cs="Arial"/>
          <w:color w:val="000000"/>
          <w:sz w:val="22"/>
          <w:szCs w:val="22"/>
          <w:shd w:val="clear" w:color="auto" w:fill="FFFFFF"/>
          <w:lang w:val="it-IT"/>
        </w:rPr>
      </w:pPr>
      <w:r w:rsidRPr="00583562">
        <w:rPr>
          <w:rFonts w:ascii="Arial" w:hAnsi="Arial" w:cs="Arial"/>
          <w:color w:val="000000"/>
          <w:sz w:val="22"/>
          <w:szCs w:val="22"/>
          <w:shd w:val="clear" w:color="auto" w:fill="FFFFFF"/>
          <w:lang w:val="it-IT"/>
        </w:rPr>
        <w:t xml:space="preserve">In seguito Giulio De Benedetti divenne direttore de </w:t>
      </w:r>
      <w:r w:rsidRPr="00583562">
        <w:rPr>
          <w:rFonts w:ascii="Arial" w:hAnsi="Arial" w:cs="Arial"/>
          <w:i/>
          <w:iCs/>
          <w:color w:val="000000"/>
          <w:sz w:val="22"/>
          <w:szCs w:val="22"/>
          <w:shd w:val="clear" w:color="auto" w:fill="FFFFFF"/>
          <w:lang w:val="it-IT"/>
        </w:rPr>
        <w:t xml:space="preserve">La Stampa </w:t>
      </w:r>
      <w:r w:rsidRPr="00583562">
        <w:rPr>
          <w:rFonts w:ascii="Arial" w:hAnsi="Arial" w:cs="Arial"/>
          <w:color w:val="000000"/>
          <w:sz w:val="22"/>
          <w:szCs w:val="22"/>
          <w:shd w:val="clear" w:color="auto" w:fill="FFFFFF"/>
          <w:lang w:val="it-IT"/>
        </w:rPr>
        <w:t xml:space="preserve">e riusci ad offrire un giornale di qualità mantenendo la sua indipendenza, e ritornò ad essere il primo quotidiano di Torino e tra i primi d'Italia. A partire dal 1968 il quotidiano consolidò la propria prensenza sul piano nazionale puntando sulle notizie di economia e sugli esteri. Nella metà degli anni settanta il quotidiano mantenne le copie all'intorno delle 500 000 e assunse la seconda posizione tra i quotidiani italiani d'informazione (dopo il </w:t>
      </w:r>
      <w:r w:rsidRPr="00583562">
        <w:rPr>
          <w:rFonts w:ascii="Arial" w:hAnsi="Arial" w:cs="Arial"/>
          <w:i/>
          <w:iCs/>
          <w:color w:val="000000"/>
          <w:sz w:val="22"/>
          <w:szCs w:val="22"/>
          <w:shd w:val="clear" w:color="auto" w:fill="FFFFFF"/>
          <w:lang w:val="it-IT"/>
        </w:rPr>
        <w:t>Corriere</w:t>
      </w:r>
      <w:r w:rsidRPr="00583562">
        <w:rPr>
          <w:rFonts w:ascii="Arial" w:hAnsi="Arial" w:cs="Arial"/>
          <w:color w:val="000000"/>
          <w:sz w:val="22"/>
          <w:szCs w:val="22"/>
          <w:shd w:val="clear" w:color="auto" w:fill="FFFFFF"/>
          <w:lang w:val="it-IT"/>
        </w:rPr>
        <w:t xml:space="preserve">). Nel 1978, Giorgio Fattori divenne il direttore del quotidiano, che era un pò in sofferenza, ma lascio il suo posto dopo aver introdotto nuove tecnologie e incrementato la diffusione del giornale. Nel corso degli anni ottanta e novanta la tiratura aumentò sempre di piu, ma nel 1986 </w:t>
      </w:r>
      <w:r w:rsidRPr="00583562">
        <w:rPr>
          <w:rFonts w:ascii="Arial" w:hAnsi="Arial" w:cs="Arial"/>
          <w:i/>
          <w:iCs/>
          <w:color w:val="000000"/>
          <w:sz w:val="22"/>
          <w:szCs w:val="22"/>
          <w:shd w:val="clear" w:color="auto" w:fill="FFFFFF"/>
          <w:lang w:val="it-IT"/>
        </w:rPr>
        <w:t>La Stampa</w:t>
      </w:r>
      <w:r w:rsidRPr="00583562">
        <w:rPr>
          <w:rFonts w:ascii="Arial" w:hAnsi="Arial" w:cs="Arial"/>
          <w:color w:val="000000"/>
          <w:sz w:val="22"/>
          <w:szCs w:val="22"/>
          <w:shd w:val="clear" w:color="auto" w:fill="FFFFFF"/>
          <w:lang w:val="it-IT"/>
        </w:rPr>
        <w:t xml:space="preserve"> scese dal secondo al terzo posto tra i quotidiani d'informazione.</w:t>
      </w:r>
    </w:p>
    <w:p w14:paraId="023B83C8" w14:textId="77777777" w:rsidR="00583562" w:rsidRPr="00583562" w:rsidRDefault="00583562" w:rsidP="00583562">
      <w:pPr>
        <w:jc w:val="both"/>
        <w:rPr>
          <w:rFonts w:ascii="Arial" w:hAnsi="Arial"/>
          <w:sz w:val="22"/>
          <w:szCs w:val="22"/>
          <w:lang w:val="it-IT"/>
        </w:rPr>
      </w:pPr>
      <w:r w:rsidRPr="00583562">
        <w:rPr>
          <w:rFonts w:ascii="Arial" w:hAnsi="Arial" w:cs="Arial"/>
          <w:color w:val="000000"/>
          <w:sz w:val="22"/>
          <w:szCs w:val="22"/>
          <w:shd w:val="clear" w:color="auto" w:fill="FFFFFF"/>
          <w:lang w:val="it-IT"/>
        </w:rPr>
        <w:t>Paolo Mieli diventa il direttore del giornale nel 1990, nomina brillanti collaboratori e durante la Guerra del Golfo inventa la formula del «diario» : la credibilità del giornale aumenta.</w:t>
      </w:r>
    </w:p>
    <w:p w14:paraId="403B5424" w14:textId="77777777" w:rsidR="00583562" w:rsidRPr="00583562" w:rsidRDefault="00583562" w:rsidP="00583562">
      <w:pPr>
        <w:jc w:val="both"/>
        <w:rPr>
          <w:sz w:val="22"/>
          <w:szCs w:val="22"/>
          <w:lang w:val="it-IT"/>
        </w:rPr>
      </w:pPr>
      <w:r w:rsidRPr="00583562">
        <w:rPr>
          <w:rFonts w:ascii="Arial" w:hAnsi="Arial"/>
          <w:sz w:val="22"/>
          <w:szCs w:val="22"/>
          <w:lang w:val="it-IT"/>
        </w:rPr>
        <w:t>Nel 1999 nasce la verzione web del quotidiano, nel 2009 è disponibile sui lettori e-book e nel 2010 viene reso disponibile gratuitamente on-line l'archivio storico del quotidiano.</w:t>
      </w:r>
    </w:p>
    <w:p w14:paraId="3F17C3AB" w14:textId="77777777" w:rsidR="00583562" w:rsidRPr="00583562" w:rsidRDefault="0072113B" w:rsidP="00583562">
      <w:pPr>
        <w:rPr>
          <w:rFonts w:ascii="Arial" w:hAnsi="Arial"/>
          <w:sz w:val="22"/>
          <w:szCs w:val="22"/>
          <w:lang w:val="it-IT"/>
        </w:rPr>
      </w:pPr>
      <w:r>
        <w:rPr>
          <w:noProof/>
        </w:rPr>
        <w:drawing>
          <wp:anchor distT="0" distB="0" distL="0" distR="0" simplePos="0" relativeHeight="251657728" behindDoc="0" locked="0" layoutInCell="1" allowOverlap="1" wp14:anchorId="4341D2F2" wp14:editId="4F466DE6">
            <wp:simplePos x="0" y="0"/>
            <wp:positionH relativeFrom="column">
              <wp:posOffset>2952115</wp:posOffset>
            </wp:positionH>
            <wp:positionV relativeFrom="paragraph">
              <wp:posOffset>165100</wp:posOffset>
            </wp:positionV>
            <wp:extent cx="3192780" cy="1439545"/>
            <wp:effectExtent l="0" t="0" r="0" b="0"/>
            <wp:wrapNone/>
            <wp:docPr id="4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2780" cy="1439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BA58C2" w14:textId="77777777" w:rsidR="00583562" w:rsidRPr="00583562" w:rsidRDefault="0072113B" w:rsidP="00583562">
      <w:pPr>
        <w:rPr>
          <w:rFonts w:ascii="Arial" w:hAnsi="Arial"/>
          <w:sz w:val="22"/>
          <w:szCs w:val="22"/>
          <w:lang w:val="it-IT"/>
        </w:rPr>
      </w:pPr>
      <w:r>
        <w:rPr>
          <w:noProof/>
        </w:rPr>
        <w:drawing>
          <wp:anchor distT="0" distB="0" distL="0" distR="0" simplePos="0" relativeHeight="251658752" behindDoc="0" locked="0" layoutInCell="1" allowOverlap="1" wp14:anchorId="5BF2DE2E" wp14:editId="0F426B72">
            <wp:simplePos x="0" y="0"/>
            <wp:positionH relativeFrom="column">
              <wp:posOffset>5715</wp:posOffset>
            </wp:positionH>
            <wp:positionV relativeFrom="paragraph">
              <wp:posOffset>6985</wp:posOffset>
            </wp:positionV>
            <wp:extent cx="2767965" cy="1439545"/>
            <wp:effectExtent l="0" t="0" r="0" b="0"/>
            <wp:wrapNone/>
            <wp:docPr id="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7965" cy="1439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3562" w:rsidRPr="00583562">
        <w:rPr>
          <w:rFonts w:ascii="Arial" w:hAnsi="Arial"/>
          <w:sz w:val="22"/>
          <w:szCs w:val="22"/>
          <w:lang w:val="it-IT"/>
        </w:rPr>
        <w:tab/>
      </w:r>
    </w:p>
    <w:p w14:paraId="40EBB197" w14:textId="77777777" w:rsidR="00583562" w:rsidRPr="00583562" w:rsidRDefault="00583562" w:rsidP="00583562">
      <w:pPr>
        <w:rPr>
          <w:rFonts w:ascii="Arial" w:hAnsi="Arial"/>
          <w:sz w:val="22"/>
          <w:szCs w:val="22"/>
          <w:lang w:val="it-IT"/>
        </w:rPr>
      </w:pPr>
    </w:p>
    <w:p w14:paraId="2D08C0A7" w14:textId="77777777" w:rsidR="00583562" w:rsidRPr="00583562" w:rsidRDefault="00583562" w:rsidP="00583562">
      <w:pPr>
        <w:rPr>
          <w:rFonts w:ascii="Arial" w:hAnsi="Arial"/>
          <w:sz w:val="22"/>
          <w:szCs w:val="22"/>
          <w:lang w:val="it-IT"/>
        </w:rPr>
      </w:pPr>
    </w:p>
    <w:p w14:paraId="43D3957E" w14:textId="77777777" w:rsidR="00583562" w:rsidRPr="00583562" w:rsidRDefault="00583562" w:rsidP="00583562">
      <w:pPr>
        <w:rPr>
          <w:rFonts w:ascii="Arial" w:hAnsi="Arial"/>
          <w:sz w:val="22"/>
          <w:szCs w:val="22"/>
          <w:lang w:val="it-IT"/>
        </w:rPr>
      </w:pPr>
    </w:p>
    <w:p w14:paraId="271ADFE9" w14:textId="77777777" w:rsidR="00583562" w:rsidRPr="00583562" w:rsidRDefault="00583562" w:rsidP="00583562">
      <w:pPr>
        <w:rPr>
          <w:rFonts w:ascii="Arial" w:hAnsi="Arial"/>
          <w:sz w:val="22"/>
          <w:szCs w:val="22"/>
          <w:lang w:val="it-IT"/>
        </w:rPr>
      </w:pPr>
    </w:p>
    <w:p w14:paraId="4D0CBF04" w14:textId="77777777" w:rsidR="00583562" w:rsidRPr="00583562" w:rsidRDefault="00583562" w:rsidP="00583562">
      <w:pPr>
        <w:rPr>
          <w:rFonts w:ascii="Arial" w:hAnsi="Arial"/>
          <w:sz w:val="22"/>
          <w:szCs w:val="22"/>
          <w:lang w:val="it-IT"/>
        </w:rPr>
      </w:pPr>
    </w:p>
    <w:p w14:paraId="7D08E054" w14:textId="77777777" w:rsidR="00583562" w:rsidRPr="00583562" w:rsidRDefault="00583562" w:rsidP="00583562">
      <w:pPr>
        <w:rPr>
          <w:rFonts w:ascii="Arial" w:hAnsi="Arial"/>
          <w:sz w:val="22"/>
          <w:szCs w:val="22"/>
          <w:lang w:val="it-IT"/>
        </w:rPr>
      </w:pPr>
    </w:p>
    <w:p w14:paraId="5892FB96" w14:textId="77777777" w:rsidR="00583562" w:rsidRPr="00583562" w:rsidRDefault="00583562" w:rsidP="00583562">
      <w:pPr>
        <w:rPr>
          <w:rFonts w:ascii="Arial" w:hAnsi="Arial"/>
          <w:sz w:val="22"/>
          <w:szCs w:val="22"/>
          <w:lang w:val="it-IT"/>
        </w:rPr>
      </w:pPr>
    </w:p>
    <w:p w14:paraId="19CA9A1D" w14:textId="77777777" w:rsidR="00583562" w:rsidRPr="00583562" w:rsidRDefault="00583562" w:rsidP="00583562">
      <w:pPr>
        <w:rPr>
          <w:rFonts w:ascii="Arial" w:hAnsi="Arial"/>
          <w:sz w:val="22"/>
          <w:szCs w:val="22"/>
          <w:lang w:val="it-IT"/>
        </w:rPr>
      </w:pPr>
    </w:p>
    <w:p w14:paraId="0C86FE3D" w14:textId="77777777" w:rsidR="00583562" w:rsidRPr="00583562" w:rsidRDefault="00583562" w:rsidP="00583562">
      <w:pPr>
        <w:rPr>
          <w:sz w:val="22"/>
          <w:szCs w:val="22"/>
          <w:lang w:val="it-IT"/>
        </w:rPr>
      </w:pPr>
      <w:r w:rsidRPr="00583562">
        <w:rPr>
          <w:rFonts w:ascii="Arial" w:hAnsi="Arial"/>
          <w:sz w:val="22"/>
          <w:szCs w:val="22"/>
          <w:lang w:val="it-IT"/>
        </w:rPr>
        <w:t>Il 29 ottobre 2012 venne inaugurato lo Spazio La Stampa, un percorso espositivo che racconta l'evoluzione del quotidiano dal 1867 ad oggi : le innovazioni tecnologiche, i processi organizzativi e produttivi, ... che rapprensentano ancora oggi un punto di forza del giornale.</w:t>
      </w:r>
    </w:p>
    <w:p w14:paraId="31D42A60" w14:textId="77777777" w:rsidR="00256D21" w:rsidRDefault="007767BE" w:rsidP="009D725E">
      <w:pPr>
        <w:spacing w:after="200" w:line="276" w:lineRule="auto"/>
        <w:jc w:val="right"/>
        <w:rPr>
          <w:rFonts w:ascii="Kristen ITC" w:eastAsia="Batang" w:hAnsi="Kristen ITC" w:cs="Arial"/>
          <w:b/>
          <w:lang w:val="it-IT"/>
        </w:rPr>
      </w:pPr>
      <w:r>
        <w:rPr>
          <w:rFonts w:ascii="Kristen ITC" w:eastAsia="Batang" w:hAnsi="Kristen ITC" w:cs="Arial"/>
          <w:b/>
          <w:lang w:val="it-IT"/>
        </w:rPr>
        <w:t xml:space="preserve">Caroline </w:t>
      </w:r>
      <w:r w:rsidR="009D725E">
        <w:rPr>
          <w:rFonts w:ascii="Kristen ITC" w:eastAsia="Batang" w:hAnsi="Kristen ITC" w:cs="Arial"/>
          <w:b/>
          <w:lang w:val="it-IT"/>
        </w:rPr>
        <w:t>-</w:t>
      </w:r>
      <w:r>
        <w:rPr>
          <w:rFonts w:ascii="Kristen ITC" w:eastAsia="Batang" w:hAnsi="Kristen ITC" w:cs="Arial"/>
          <w:b/>
          <w:lang w:val="it-IT"/>
        </w:rPr>
        <w:t xml:space="preserve"> Milan</w:t>
      </w:r>
    </w:p>
    <w:p w14:paraId="336A71E7" w14:textId="77777777" w:rsidR="001F08C8" w:rsidRPr="00555F86" w:rsidRDefault="001F08C8" w:rsidP="001F08C8">
      <w:pPr>
        <w:autoSpaceDE w:val="0"/>
        <w:autoSpaceDN w:val="0"/>
        <w:adjustRightInd w:val="0"/>
        <w:rPr>
          <w:rFonts w:ascii="Arial" w:hAnsi="Arial" w:cs="Arial"/>
          <w:b/>
          <w:color w:val="1F497D" w:themeColor="text2"/>
          <w:sz w:val="40"/>
          <w:szCs w:val="40"/>
          <w:lang w:val="it-IT" w:eastAsia="en-US"/>
        </w:rPr>
      </w:pPr>
      <w:r w:rsidRPr="00555F86">
        <w:rPr>
          <w:rFonts w:ascii="Arial" w:hAnsi="Arial" w:cs="Arial"/>
          <w:b/>
          <w:bCs/>
          <w:color w:val="000000"/>
          <w:sz w:val="40"/>
          <w:szCs w:val="40"/>
          <w:lang w:val="it-IT" w:eastAsia="en-US"/>
        </w:rPr>
        <w:t>PRIMO PIANO</w:t>
      </w:r>
      <w:r w:rsidR="00003FAD" w:rsidRPr="00555F86">
        <w:rPr>
          <w:rFonts w:ascii="Arial" w:hAnsi="Arial" w:cs="Arial"/>
          <w:b/>
          <w:bCs/>
          <w:color w:val="000000"/>
          <w:sz w:val="40"/>
          <w:szCs w:val="40"/>
          <w:lang w:val="it-IT" w:eastAsia="en-US"/>
        </w:rPr>
        <w:t xml:space="preserve"> </w:t>
      </w:r>
      <w:r w:rsidR="00555F86" w:rsidRPr="00555F86">
        <w:rPr>
          <w:rFonts w:ascii="Arial" w:hAnsi="Arial" w:cs="Arial"/>
          <w:b/>
          <w:bCs/>
          <w:color w:val="1F497D" w:themeColor="text2"/>
          <w:sz w:val="40"/>
          <w:szCs w:val="40"/>
          <w:lang w:val="it-IT" w:eastAsia="en-US"/>
        </w:rPr>
        <w:t>In gita a Torino, uno</w:t>
      </w:r>
      <w:r w:rsidR="00555F86" w:rsidRPr="00555F86">
        <w:rPr>
          <w:rFonts w:ascii="Arial" w:hAnsi="Arial" w:cs="Arial"/>
          <w:color w:val="1F497D" w:themeColor="text2"/>
          <w:sz w:val="40"/>
          <w:szCs w:val="40"/>
          <w:lang w:val="it-IT" w:eastAsia="en-US"/>
        </w:rPr>
        <w:t xml:space="preserve"> </w:t>
      </w:r>
      <w:r w:rsidR="00555F86" w:rsidRPr="00555F86">
        <w:rPr>
          <w:rFonts w:ascii="Arial" w:hAnsi="Arial" w:cs="Arial"/>
          <w:b/>
          <w:color w:val="1F497D" w:themeColor="text2"/>
          <w:sz w:val="40"/>
          <w:szCs w:val="40"/>
          <w:lang w:val="it-IT" w:eastAsia="en-US"/>
        </w:rPr>
        <w:t>studente francese è scomparso</w:t>
      </w:r>
    </w:p>
    <w:p w14:paraId="15A07A45" w14:textId="77777777" w:rsidR="00003FAD" w:rsidRPr="00555F86" w:rsidRDefault="00003FAD" w:rsidP="001F08C8">
      <w:pPr>
        <w:autoSpaceDE w:val="0"/>
        <w:autoSpaceDN w:val="0"/>
        <w:adjustRightInd w:val="0"/>
        <w:rPr>
          <w:rFonts w:ascii="Arial" w:hAnsi="Arial" w:cs="Arial"/>
          <w:b/>
          <w:bCs/>
          <w:color w:val="000000"/>
          <w:sz w:val="40"/>
          <w:szCs w:val="40"/>
          <w:lang w:val="it-IT" w:eastAsia="en-US"/>
        </w:rPr>
      </w:pPr>
    </w:p>
    <w:p w14:paraId="487F6A41" w14:textId="77777777" w:rsidR="001F08C8" w:rsidRPr="00B1586C" w:rsidRDefault="0072113B" w:rsidP="00003FAD">
      <w:pPr>
        <w:autoSpaceDE w:val="0"/>
        <w:autoSpaceDN w:val="0"/>
        <w:adjustRightInd w:val="0"/>
        <w:rPr>
          <w:rFonts w:ascii="Arial" w:hAnsi="Arial" w:cs="Arial"/>
          <w:color w:val="1F497D" w:themeColor="text2"/>
          <w:sz w:val="40"/>
          <w:szCs w:val="40"/>
          <w:lang w:val="it-IT" w:eastAsia="en-US"/>
        </w:rPr>
      </w:pPr>
      <w:r>
        <w:rPr>
          <w:noProof/>
        </w:rPr>
        <w:drawing>
          <wp:anchor distT="0" distB="0" distL="0" distR="0" simplePos="0" relativeHeight="251660800" behindDoc="0" locked="0" layoutInCell="1" allowOverlap="1" wp14:anchorId="0220BB00" wp14:editId="3CB2A686">
            <wp:simplePos x="0" y="0"/>
            <wp:positionH relativeFrom="page">
              <wp:posOffset>86360</wp:posOffset>
            </wp:positionH>
            <wp:positionV relativeFrom="page">
              <wp:posOffset>152400</wp:posOffset>
            </wp:positionV>
            <wp:extent cx="7559040" cy="1520190"/>
            <wp:effectExtent l="0" t="0" r="0" b="0"/>
            <wp:wrapTopAndBottom/>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9040" cy="1520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F08C8" w:rsidRPr="00555F86">
        <w:rPr>
          <w:rFonts w:ascii="Arial" w:hAnsi="Arial" w:cs="Arial"/>
          <w:b/>
          <w:bCs/>
          <w:color w:val="000000"/>
          <w:sz w:val="40"/>
          <w:szCs w:val="40"/>
          <w:lang w:val="it-IT" w:eastAsia="en-US"/>
        </w:rPr>
        <w:t>CULTURA</w:t>
      </w:r>
      <w:r w:rsidR="00003FAD" w:rsidRPr="00555F86">
        <w:rPr>
          <w:rFonts w:ascii="Arial" w:hAnsi="Arial" w:cs="Arial"/>
          <w:b/>
          <w:bCs/>
          <w:color w:val="000000"/>
          <w:sz w:val="40"/>
          <w:szCs w:val="40"/>
          <w:lang w:val="it-IT" w:eastAsia="en-US"/>
        </w:rPr>
        <w:t xml:space="preserve"> </w:t>
      </w:r>
      <w:r w:rsidR="00B1586C" w:rsidRPr="00B1586C">
        <w:rPr>
          <w:rFonts w:ascii="Arial" w:hAnsi="Arial" w:cs="Arial"/>
          <w:bCs/>
          <w:color w:val="1F497D" w:themeColor="text2"/>
          <w:sz w:val="40"/>
          <w:szCs w:val="40"/>
          <w:lang w:val="it-IT" w:eastAsia="en-US"/>
        </w:rPr>
        <w:t>Libro fantastico!</w:t>
      </w:r>
    </w:p>
    <w:p w14:paraId="5B1C1A80" w14:textId="77777777" w:rsidR="00003FAD" w:rsidRPr="00555F86" w:rsidRDefault="00003FAD" w:rsidP="001F08C8">
      <w:pPr>
        <w:autoSpaceDE w:val="0"/>
        <w:autoSpaceDN w:val="0"/>
        <w:adjustRightInd w:val="0"/>
        <w:rPr>
          <w:rFonts w:ascii="Arial" w:hAnsi="Arial" w:cs="Arial"/>
          <w:sz w:val="40"/>
          <w:szCs w:val="40"/>
          <w:lang w:val="it-IT" w:eastAsia="en-US"/>
        </w:rPr>
      </w:pPr>
    </w:p>
    <w:p w14:paraId="60318700" w14:textId="77777777" w:rsidR="001F08C8" w:rsidRPr="00555F86" w:rsidRDefault="001F08C8" w:rsidP="001F08C8">
      <w:pPr>
        <w:autoSpaceDE w:val="0"/>
        <w:autoSpaceDN w:val="0"/>
        <w:adjustRightInd w:val="0"/>
        <w:rPr>
          <w:rFonts w:ascii="Arial" w:hAnsi="Arial" w:cs="Arial"/>
          <w:i/>
          <w:iCs/>
          <w:sz w:val="40"/>
          <w:szCs w:val="40"/>
          <w:lang w:val="it-IT" w:eastAsia="en-US"/>
        </w:rPr>
      </w:pPr>
      <w:r w:rsidRPr="00555F86">
        <w:rPr>
          <w:rFonts w:ascii="Arial" w:hAnsi="Arial" w:cs="Arial"/>
          <w:b/>
          <w:sz w:val="40"/>
          <w:szCs w:val="40"/>
          <w:lang w:val="it-IT" w:eastAsia="en-US"/>
        </w:rPr>
        <w:t>Editoriale</w:t>
      </w:r>
      <w:r w:rsidRPr="00555F86">
        <w:rPr>
          <w:rFonts w:ascii="Arial" w:hAnsi="Arial" w:cs="Arial"/>
          <w:sz w:val="40"/>
          <w:szCs w:val="40"/>
          <w:lang w:val="it-IT" w:eastAsia="en-US"/>
        </w:rPr>
        <w:t xml:space="preserve"> : </w:t>
      </w:r>
      <w:r w:rsidRPr="00555F86">
        <w:rPr>
          <w:rFonts w:ascii="Arial" w:hAnsi="Arial" w:cs="Arial"/>
          <w:i/>
          <w:iCs/>
          <w:color w:val="1F497D" w:themeColor="text2"/>
          <w:sz w:val="40"/>
          <w:szCs w:val="40"/>
          <w:lang w:val="it-IT" w:eastAsia="en-US"/>
        </w:rPr>
        <w:t>Torino vista da un</w:t>
      </w:r>
      <w:r w:rsidR="00555F86" w:rsidRPr="00555F86">
        <w:rPr>
          <w:rFonts w:ascii="Arial" w:hAnsi="Arial" w:cs="Arial"/>
          <w:i/>
          <w:iCs/>
          <w:color w:val="1F497D" w:themeColor="text2"/>
          <w:sz w:val="40"/>
          <w:szCs w:val="40"/>
          <w:lang w:val="it-IT" w:eastAsia="en-US"/>
        </w:rPr>
        <w:t>o studente</w:t>
      </w:r>
      <w:r w:rsidRPr="00555F86">
        <w:rPr>
          <w:rFonts w:ascii="Arial" w:hAnsi="Arial" w:cs="Arial"/>
          <w:i/>
          <w:iCs/>
          <w:color w:val="1F497D" w:themeColor="text2"/>
          <w:sz w:val="40"/>
          <w:szCs w:val="40"/>
          <w:lang w:val="it-IT" w:eastAsia="en-US"/>
        </w:rPr>
        <w:t xml:space="preserve"> francese</w:t>
      </w:r>
    </w:p>
    <w:p w14:paraId="6714F76B" w14:textId="77777777" w:rsidR="001F08C8" w:rsidRPr="00555F86" w:rsidRDefault="001F08C8" w:rsidP="001F08C8">
      <w:pPr>
        <w:autoSpaceDE w:val="0"/>
        <w:autoSpaceDN w:val="0"/>
        <w:adjustRightInd w:val="0"/>
        <w:rPr>
          <w:rFonts w:ascii="Arial" w:hAnsi="Arial" w:cs="Arial"/>
          <w:i/>
          <w:iCs/>
          <w:sz w:val="40"/>
          <w:szCs w:val="40"/>
          <w:lang w:val="it-IT" w:eastAsia="en-US"/>
        </w:rPr>
      </w:pPr>
    </w:p>
    <w:p w14:paraId="2A64BDB5" w14:textId="77777777" w:rsidR="001F08C8" w:rsidRPr="00555F86" w:rsidRDefault="001F08C8" w:rsidP="001F08C8">
      <w:pPr>
        <w:autoSpaceDE w:val="0"/>
        <w:autoSpaceDN w:val="0"/>
        <w:adjustRightInd w:val="0"/>
        <w:rPr>
          <w:rFonts w:ascii="Arial" w:eastAsia="Batang" w:hAnsi="Arial" w:cs="Arial"/>
          <w:b/>
          <w:sz w:val="40"/>
          <w:szCs w:val="40"/>
          <w:lang w:val="it-IT"/>
        </w:rPr>
      </w:pPr>
      <w:r w:rsidRPr="00555F86">
        <w:rPr>
          <w:rFonts w:ascii="Arial" w:hAnsi="Arial" w:cs="Arial"/>
          <w:b/>
          <w:bCs/>
          <w:color w:val="000000"/>
          <w:sz w:val="40"/>
          <w:szCs w:val="40"/>
          <w:lang w:val="it-IT" w:eastAsia="en-US"/>
        </w:rPr>
        <w:t>SPORT</w:t>
      </w:r>
      <w:r w:rsidR="00003FAD" w:rsidRPr="00555F86">
        <w:rPr>
          <w:rFonts w:ascii="Arial" w:hAnsi="Arial" w:cs="Arial"/>
          <w:b/>
          <w:bCs/>
          <w:color w:val="000000"/>
          <w:sz w:val="40"/>
          <w:szCs w:val="40"/>
          <w:lang w:val="it-IT" w:eastAsia="en-US"/>
        </w:rPr>
        <w:t xml:space="preserve"> </w:t>
      </w:r>
      <w:r w:rsidRPr="00B1586C">
        <w:rPr>
          <w:rFonts w:ascii="Arial" w:hAnsi="Arial" w:cs="Arial"/>
          <w:color w:val="1F497D" w:themeColor="text2"/>
          <w:sz w:val="40"/>
          <w:szCs w:val="40"/>
          <w:lang w:val="it-IT" w:eastAsia="en-US"/>
        </w:rPr>
        <w:t>Juventus vs</w:t>
      </w:r>
      <w:r w:rsidR="00003FAD" w:rsidRPr="00B1586C">
        <w:rPr>
          <w:rFonts w:ascii="Arial" w:hAnsi="Arial" w:cs="Arial"/>
          <w:color w:val="1F497D" w:themeColor="text2"/>
          <w:sz w:val="40"/>
          <w:szCs w:val="40"/>
          <w:lang w:val="it-IT" w:eastAsia="en-US"/>
        </w:rPr>
        <w:t xml:space="preserve"> </w:t>
      </w:r>
      <w:r w:rsidR="00555F86" w:rsidRPr="00B1586C">
        <w:rPr>
          <w:rFonts w:ascii="Arial" w:hAnsi="Arial" w:cs="Arial"/>
          <w:color w:val="1F497D" w:themeColor="text2"/>
          <w:sz w:val="40"/>
          <w:szCs w:val="40"/>
          <w:lang w:val="it-IT" w:eastAsia="en-US"/>
        </w:rPr>
        <w:t>Pontonniers</w:t>
      </w:r>
    </w:p>
    <w:p w14:paraId="2925762B" w14:textId="77777777" w:rsidR="00D93FBD" w:rsidRPr="00752208" w:rsidRDefault="00D93FBD">
      <w:pPr>
        <w:rPr>
          <w:lang w:val="it-IT"/>
        </w:rPr>
      </w:pPr>
    </w:p>
    <w:sectPr w:rsidR="00D93FBD" w:rsidRPr="00752208" w:rsidSect="00285B86">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76454" w14:textId="77777777" w:rsidR="004C5D80" w:rsidRDefault="004C5D80" w:rsidP="008B406F">
      <w:r>
        <w:separator/>
      </w:r>
    </w:p>
  </w:endnote>
  <w:endnote w:type="continuationSeparator" w:id="0">
    <w:p w14:paraId="63F3E8FD" w14:textId="77777777" w:rsidR="004C5D80" w:rsidRDefault="004C5D80" w:rsidP="008B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Courier New">
    <w:altName w:val="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Handwriting">
    <w:altName w:val="Mistral"/>
    <w:panose1 w:val="030101010101010101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Kristen ITC">
    <w:altName w:val="Zapfino"/>
    <w:panose1 w:val="00000000000000000000"/>
    <w:charset w:val="00"/>
    <w:family w:val="script"/>
    <w:notTrueType/>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Batang">
    <w:altName w:val="바탕"/>
    <w:panose1 w:val="00000000000000000000"/>
    <w:charset w:val="81"/>
    <w:family w:val="roman"/>
    <w:notTrueType/>
    <w:pitch w:val="variable"/>
    <w:sig w:usb0="00000001" w:usb1="09060000" w:usb2="00000010" w:usb3="00000000" w:csb0="00080000" w:csb1="00000000"/>
  </w:font>
  <w:font w:name="Batang Western">
    <w:altName w:val="Cambria"/>
    <w:panose1 w:val="00000000000000000000"/>
    <w:charset w:val="00"/>
    <w:family w:val="roman"/>
    <w:notTrueType/>
    <w:pitch w:val="variable"/>
    <w:sig w:usb0="00000003" w:usb1="00000000" w:usb2="00000000" w:usb3="00000000" w:csb0="00000001" w:csb1="00000000"/>
  </w:font>
  <w:font w:name="Tahoma,Bold">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Bradley Hand ITC">
    <w:altName w:val="Zapfino"/>
    <w:panose1 w:val="00000000000000000000"/>
    <w:charset w:val="00"/>
    <w:family w:val="script"/>
    <w:notTrueType/>
    <w:pitch w:val="variable"/>
    <w:sig w:usb0="00000003" w:usb1="00000000" w:usb2="00000000" w:usb3="00000000" w:csb0="00000001" w:csb1="00000000"/>
  </w:font>
  <w:font w:name="MV Boli">
    <w:panose1 w:val="00000000000000000000"/>
    <w:charset w:val="00"/>
    <w:family w:val="auto"/>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088F9" w14:textId="77777777" w:rsidR="004C5D80" w:rsidRDefault="004C5D80">
    <w:pPr>
      <w:pStyle w:val="Pieddepage"/>
      <w:jc w:val="right"/>
    </w:pPr>
    <w:r>
      <w:fldChar w:fldCharType="begin"/>
    </w:r>
    <w:r>
      <w:instrText xml:space="preserve"> PAGE   \* MERGEFORMAT </w:instrText>
    </w:r>
    <w:r>
      <w:fldChar w:fldCharType="separate"/>
    </w:r>
    <w:r w:rsidR="00F10EB8">
      <w:rPr>
        <w:noProof/>
      </w:rPr>
      <w:t>1</w:t>
    </w:r>
    <w:r>
      <w:fldChar w:fldCharType="end"/>
    </w:r>
  </w:p>
  <w:p w14:paraId="7D138B40" w14:textId="77777777" w:rsidR="004C5D80" w:rsidRDefault="004C5D8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B36DF" w14:textId="77777777" w:rsidR="004C5D80" w:rsidRDefault="004C5D80" w:rsidP="008B406F">
      <w:r>
        <w:separator/>
      </w:r>
    </w:p>
  </w:footnote>
  <w:footnote w:type="continuationSeparator" w:id="0">
    <w:p w14:paraId="074E517F" w14:textId="77777777" w:rsidR="004C5D80" w:rsidRDefault="004C5D80" w:rsidP="008B40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7FAE"/>
    <w:multiLevelType w:val="hybridMultilevel"/>
    <w:tmpl w:val="7FB24FC6"/>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22026063"/>
    <w:multiLevelType w:val="hybridMultilevel"/>
    <w:tmpl w:val="4ADC5FE2"/>
    <w:lvl w:ilvl="0" w:tplc="526EB2D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6"/>
    <w:rsid w:val="00003FAD"/>
    <w:rsid w:val="00006435"/>
    <w:rsid w:val="00007DDB"/>
    <w:rsid w:val="000671C3"/>
    <w:rsid w:val="00074CB2"/>
    <w:rsid w:val="00085BFD"/>
    <w:rsid w:val="000B11B4"/>
    <w:rsid w:val="000B62F5"/>
    <w:rsid w:val="000C7506"/>
    <w:rsid w:val="00112B81"/>
    <w:rsid w:val="00131FCB"/>
    <w:rsid w:val="001327D7"/>
    <w:rsid w:val="00146D53"/>
    <w:rsid w:val="001670E0"/>
    <w:rsid w:val="00177404"/>
    <w:rsid w:val="00184531"/>
    <w:rsid w:val="0019120D"/>
    <w:rsid w:val="001B7F7C"/>
    <w:rsid w:val="001C6BA2"/>
    <w:rsid w:val="001D7454"/>
    <w:rsid w:val="001E1A25"/>
    <w:rsid w:val="001E3771"/>
    <w:rsid w:val="001F08C8"/>
    <w:rsid w:val="0023619F"/>
    <w:rsid w:val="00256D21"/>
    <w:rsid w:val="00280E53"/>
    <w:rsid w:val="00285B86"/>
    <w:rsid w:val="00301F79"/>
    <w:rsid w:val="003357BD"/>
    <w:rsid w:val="00345901"/>
    <w:rsid w:val="00345C67"/>
    <w:rsid w:val="00354583"/>
    <w:rsid w:val="00373F28"/>
    <w:rsid w:val="00392393"/>
    <w:rsid w:val="003E6646"/>
    <w:rsid w:val="003F0DE5"/>
    <w:rsid w:val="003F2C32"/>
    <w:rsid w:val="004079FB"/>
    <w:rsid w:val="00413967"/>
    <w:rsid w:val="004316EF"/>
    <w:rsid w:val="00460437"/>
    <w:rsid w:val="00463B2B"/>
    <w:rsid w:val="004A3CC2"/>
    <w:rsid w:val="004A6B39"/>
    <w:rsid w:val="004B6897"/>
    <w:rsid w:val="004C5D80"/>
    <w:rsid w:val="00501966"/>
    <w:rsid w:val="00501A5E"/>
    <w:rsid w:val="00515B42"/>
    <w:rsid w:val="005242C5"/>
    <w:rsid w:val="00555F86"/>
    <w:rsid w:val="00574B77"/>
    <w:rsid w:val="005819EB"/>
    <w:rsid w:val="00583562"/>
    <w:rsid w:val="005C06FD"/>
    <w:rsid w:val="005E2E00"/>
    <w:rsid w:val="005F753D"/>
    <w:rsid w:val="006226E6"/>
    <w:rsid w:val="00623022"/>
    <w:rsid w:val="00627609"/>
    <w:rsid w:val="006371D0"/>
    <w:rsid w:val="00637581"/>
    <w:rsid w:val="00654E5B"/>
    <w:rsid w:val="00656C0F"/>
    <w:rsid w:val="00660EE0"/>
    <w:rsid w:val="00670DEB"/>
    <w:rsid w:val="006A2624"/>
    <w:rsid w:val="006C4ACC"/>
    <w:rsid w:val="006D5A50"/>
    <w:rsid w:val="006D70EE"/>
    <w:rsid w:val="006F1EBA"/>
    <w:rsid w:val="006F6856"/>
    <w:rsid w:val="0072113B"/>
    <w:rsid w:val="0072345B"/>
    <w:rsid w:val="007323E5"/>
    <w:rsid w:val="00736329"/>
    <w:rsid w:val="0074643B"/>
    <w:rsid w:val="00752208"/>
    <w:rsid w:val="00767AB6"/>
    <w:rsid w:val="007767BE"/>
    <w:rsid w:val="007847B8"/>
    <w:rsid w:val="007967BF"/>
    <w:rsid w:val="007C3F65"/>
    <w:rsid w:val="007D3301"/>
    <w:rsid w:val="007F0832"/>
    <w:rsid w:val="007F1AE1"/>
    <w:rsid w:val="00873279"/>
    <w:rsid w:val="00890C22"/>
    <w:rsid w:val="00890C88"/>
    <w:rsid w:val="008A513B"/>
    <w:rsid w:val="008B406F"/>
    <w:rsid w:val="008C00B4"/>
    <w:rsid w:val="008D0222"/>
    <w:rsid w:val="008E3E0D"/>
    <w:rsid w:val="008F7CC9"/>
    <w:rsid w:val="00922136"/>
    <w:rsid w:val="00932245"/>
    <w:rsid w:val="00940695"/>
    <w:rsid w:val="00940979"/>
    <w:rsid w:val="00941046"/>
    <w:rsid w:val="00947D62"/>
    <w:rsid w:val="009601F5"/>
    <w:rsid w:val="00981324"/>
    <w:rsid w:val="00981B3A"/>
    <w:rsid w:val="0098202A"/>
    <w:rsid w:val="00990206"/>
    <w:rsid w:val="009958E7"/>
    <w:rsid w:val="009A292E"/>
    <w:rsid w:val="009B3035"/>
    <w:rsid w:val="009D4B75"/>
    <w:rsid w:val="009D725E"/>
    <w:rsid w:val="009F77C1"/>
    <w:rsid w:val="00A0271A"/>
    <w:rsid w:val="00A3751D"/>
    <w:rsid w:val="00A51A43"/>
    <w:rsid w:val="00A846AC"/>
    <w:rsid w:val="00AC57AE"/>
    <w:rsid w:val="00AD3F45"/>
    <w:rsid w:val="00AE143D"/>
    <w:rsid w:val="00AE3BFD"/>
    <w:rsid w:val="00AE5B57"/>
    <w:rsid w:val="00B07E44"/>
    <w:rsid w:val="00B13EAB"/>
    <w:rsid w:val="00B1586C"/>
    <w:rsid w:val="00B37B87"/>
    <w:rsid w:val="00B53D05"/>
    <w:rsid w:val="00B63A5F"/>
    <w:rsid w:val="00B85F9E"/>
    <w:rsid w:val="00BA337E"/>
    <w:rsid w:val="00BA4708"/>
    <w:rsid w:val="00BA77FB"/>
    <w:rsid w:val="00C11E9E"/>
    <w:rsid w:val="00C15DBF"/>
    <w:rsid w:val="00C4393B"/>
    <w:rsid w:val="00C57A9A"/>
    <w:rsid w:val="00C74CC8"/>
    <w:rsid w:val="00C81732"/>
    <w:rsid w:val="00C918F3"/>
    <w:rsid w:val="00CC650B"/>
    <w:rsid w:val="00D0583F"/>
    <w:rsid w:val="00D117F8"/>
    <w:rsid w:val="00D41975"/>
    <w:rsid w:val="00D51159"/>
    <w:rsid w:val="00D53F92"/>
    <w:rsid w:val="00D63D74"/>
    <w:rsid w:val="00D673AA"/>
    <w:rsid w:val="00D90283"/>
    <w:rsid w:val="00D93FBD"/>
    <w:rsid w:val="00DA4F0C"/>
    <w:rsid w:val="00DB6267"/>
    <w:rsid w:val="00DE5805"/>
    <w:rsid w:val="00E43017"/>
    <w:rsid w:val="00EB7387"/>
    <w:rsid w:val="00EB774A"/>
    <w:rsid w:val="00EC2413"/>
    <w:rsid w:val="00ED6010"/>
    <w:rsid w:val="00ED6832"/>
    <w:rsid w:val="00EE746F"/>
    <w:rsid w:val="00EF4F7F"/>
    <w:rsid w:val="00EF69C9"/>
    <w:rsid w:val="00F10EB0"/>
    <w:rsid w:val="00F10EB8"/>
    <w:rsid w:val="00F523C2"/>
    <w:rsid w:val="00F6592A"/>
    <w:rsid w:val="00F674CC"/>
    <w:rsid w:val="00F80015"/>
    <w:rsid w:val="00F8282C"/>
    <w:rsid w:val="00F90218"/>
    <w:rsid w:val="00F96C54"/>
    <w:rsid w:val="00FA6660"/>
    <w:rsid w:val="00FE09FC"/>
    <w:rsid w:val="00FF6A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A7A6EE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6"/>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B85F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itre2">
    <w:name w:val="heading 2"/>
    <w:basedOn w:val="Normal"/>
    <w:link w:val="Titre2Car"/>
    <w:uiPriority w:val="9"/>
    <w:qFormat/>
    <w:rsid w:val="0094097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B85F9E"/>
    <w:rPr>
      <w:rFonts w:asciiTheme="majorHAnsi" w:eastAsiaTheme="majorEastAsia" w:hAnsiTheme="majorHAnsi" w:cs="Times New Roman"/>
      <w:b/>
      <w:bCs/>
      <w:color w:val="365F91" w:themeColor="accent1" w:themeShade="BF"/>
      <w:sz w:val="28"/>
      <w:szCs w:val="28"/>
      <w:lang w:val="x-none" w:eastAsia="fr-FR"/>
    </w:rPr>
  </w:style>
  <w:style w:type="character" w:customStyle="1" w:styleId="Titre2Car">
    <w:name w:val="Titre 2 Car"/>
    <w:basedOn w:val="Policepardfaut"/>
    <w:link w:val="Titre2"/>
    <w:uiPriority w:val="9"/>
    <w:locked/>
    <w:rsid w:val="00940979"/>
    <w:rPr>
      <w:rFonts w:ascii="Times New Roman" w:hAnsi="Times New Roman" w:cs="Times New Roman"/>
      <w:b/>
      <w:bCs/>
      <w:sz w:val="36"/>
      <w:szCs w:val="36"/>
      <w:lang w:val="x-none" w:eastAsia="fr-FR"/>
    </w:rPr>
  </w:style>
  <w:style w:type="paragraph" w:styleId="NormalWeb">
    <w:name w:val="Normal (Web)"/>
    <w:basedOn w:val="Normal"/>
    <w:uiPriority w:val="99"/>
    <w:unhideWhenUsed/>
    <w:rsid w:val="00285B86"/>
    <w:pPr>
      <w:spacing w:before="100" w:beforeAutospacing="1" w:after="100" w:afterAutospacing="1"/>
    </w:pPr>
  </w:style>
  <w:style w:type="paragraph" w:styleId="Pieddepage">
    <w:name w:val="footer"/>
    <w:basedOn w:val="Normal"/>
    <w:link w:val="PieddepageCar"/>
    <w:uiPriority w:val="99"/>
    <w:unhideWhenUsed/>
    <w:rsid w:val="00285B86"/>
    <w:pPr>
      <w:tabs>
        <w:tab w:val="center" w:pos="4536"/>
        <w:tab w:val="right" w:pos="9072"/>
      </w:tabs>
    </w:pPr>
  </w:style>
  <w:style w:type="character" w:customStyle="1" w:styleId="PieddepageCar">
    <w:name w:val="Pied de page Car"/>
    <w:basedOn w:val="Policepardfaut"/>
    <w:link w:val="Pieddepage"/>
    <w:uiPriority w:val="99"/>
    <w:locked/>
    <w:rsid w:val="00285B86"/>
    <w:rPr>
      <w:rFonts w:ascii="Times New Roman" w:hAnsi="Times New Roman" w:cs="Times New Roman"/>
      <w:sz w:val="24"/>
      <w:szCs w:val="24"/>
      <w:lang w:val="x-none" w:eastAsia="fr-FR"/>
    </w:rPr>
  </w:style>
  <w:style w:type="paragraph" w:styleId="Corpsdetexte">
    <w:name w:val="Body Text"/>
    <w:basedOn w:val="Normal"/>
    <w:link w:val="CorpsdetexteCar"/>
    <w:uiPriority w:val="99"/>
    <w:semiHidden/>
    <w:unhideWhenUsed/>
    <w:rsid w:val="00285B86"/>
    <w:pPr>
      <w:autoSpaceDE w:val="0"/>
      <w:autoSpaceDN w:val="0"/>
      <w:adjustRightInd w:val="0"/>
      <w:jc w:val="both"/>
    </w:pPr>
    <w:rPr>
      <w:rFonts w:ascii="Lucida Handwriting" w:hAnsi="Lucida Handwriting"/>
      <w:sz w:val="28"/>
      <w:szCs w:val="28"/>
      <w:u w:val="single"/>
    </w:rPr>
  </w:style>
  <w:style w:type="character" w:customStyle="1" w:styleId="CorpsdetexteCar">
    <w:name w:val="Corps de texte Car"/>
    <w:basedOn w:val="Policepardfaut"/>
    <w:link w:val="Corpsdetexte"/>
    <w:uiPriority w:val="99"/>
    <w:semiHidden/>
    <w:locked/>
    <w:rsid w:val="00285B86"/>
    <w:rPr>
      <w:rFonts w:ascii="Lucida Handwriting" w:hAnsi="Lucida Handwriting" w:cs="Times New Roman"/>
      <w:sz w:val="28"/>
      <w:szCs w:val="28"/>
      <w:u w:val="single"/>
      <w:lang w:val="x-none" w:eastAsia="fr-FR"/>
    </w:rPr>
  </w:style>
  <w:style w:type="paragraph" w:styleId="Textedebulles">
    <w:name w:val="Balloon Text"/>
    <w:basedOn w:val="Normal"/>
    <w:link w:val="TextedebullesCar"/>
    <w:uiPriority w:val="99"/>
    <w:semiHidden/>
    <w:unhideWhenUsed/>
    <w:rsid w:val="00285B8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85B86"/>
    <w:rPr>
      <w:rFonts w:ascii="Tahoma" w:hAnsi="Tahoma" w:cs="Tahoma"/>
      <w:sz w:val="16"/>
      <w:szCs w:val="16"/>
      <w:lang w:val="x-none" w:eastAsia="fr-FR"/>
    </w:rPr>
  </w:style>
  <w:style w:type="character" w:customStyle="1" w:styleId="skimlinks-unlinked">
    <w:name w:val="skimlinks-unlinked"/>
    <w:basedOn w:val="Policepardfaut"/>
    <w:rsid w:val="00ED6010"/>
    <w:rPr>
      <w:rFonts w:cs="Times New Roman"/>
    </w:rPr>
  </w:style>
  <w:style w:type="paragraph" w:styleId="En-tte">
    <w:name w:val="header"/>
    <w:basedOn w:val="Normal"/>
    <w:link w:val="En-tteCar"/>
    <w:uiPriority w:val="99"/>
    <w:semiHidden/>
    <w:unhideWhenUsed/>
    <w:rsid w:val="008B406F"/>
    <w:pPr>
      <w:tabs>
        <w:tab w:val="center" w:pos="4536"/>
        <w:tab w:val="right" w:pos="9072"/>
      </w:tabs>
    </w:pPr>
  </w:style>
  <w:style w:type="character" w:customStyle="1" w:styleId="En-tteCar">
    <w:name w:val="En-tête Car"/>
    <w:basedOn w:val="Policepardfaut"/>
    <w:link w:val="En-tte"/>
    <w:uiPriority w:val="99"/>
    <w:semiHidden/>
    <w:locked/>
    <w:rsid w:val="008B406F"/>
    <w:rPr>
      <w:rFonts w:ascii="Times New Roman" w:hAnsi="Times New Roman" w:cs="Times New Roman"/>
      <w:sz w:val="24"/>
      <w:szCs w:val="24"/>
      <w:lang w:val="x-none" w:eastAsia="fr-FR"/>
    </w:rPr>
  </w:style>
  <w:style w:type="paragraph" w:styleId="Paragraphedeliste">
    <w:name w:val="List Paragraph"/>
    <w:basedOn w:val="Normal"/>
    <w:uiPriority w:val="34"/>
    <w:qFormat/>
    <w:rsid w:val="008A513B"/>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semiHidden/>
    <w:unhideWhenUsed/>
    <w:rsid w:val="00922136"/>
    <w:rPr>
      <w:rFonts w:cs="Times New Roman"/>
      <w:color w:val="0000FF"/>
      <w:u w:val="single"/>
    </w:rPr>
  </w:style>
  <w:style w:type="paragraph" w:customStyle="1" w:styleId="Default">
    <w:name w:val="Default"/>
    <w:rsid w:val="0092213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BA4708"/>
    <w:rPr>
      <w:rFonts w:cs="Times New Roman"/>
      <w:b/>
      <w:bCs/>
    </w:rPr>
  </w:style>
  <w:style w:type="table" w:styleId="Grille">
    <w:name w:val="Table Grid"/>
    <w:basedOn w:val="TableauNormal"/>
    <w:uiPriority w:val="59"/>
    <w:rsid w:val="00003FAD"/>
    <w:pPr>
      <w:spacing w:after="0" w:line="240" w:lineRule="auto"/>
    </w:pPr>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8b">
    <w:name w:val="txt_8b"/>
    <w:basedOn w:val="Policepardfaut"/>
    <w:rsid w:val="00D117F8"/>
    <w:rPr>
      <w:rFonts w:cs="Times New Roman"/>
    </w:rPr>
  </w:style>
  <w:style w:type="character" w:customStyle="1" w:styleId="apple-converted-space">
    <w:name w:val="apple-converted-space"/>
    <w:basedOn w:val="Policepardfaut"/>
    <w:rsid w:val="009F77C1"/>
    <w:rPr>
      <w:rFonts w:cs="Times New Roman"/>
    </w:rPr>
  </w:style>
  <w:style w:type="paragraph" w:styleId="Lgende">
    <w:name w:val="caption"/>
    <w:basedOn w:val="Normal"/>
    <w:next w:val="Normal"/>
    <w:uiPriority w:val="35"/>
    <w:qFormat/>
    <w:rsid w:val="00B85F9E"/>
    <w:rPr>
      <w:i/>
      <w:iCs/>
      <w:lang w:val="it-IT"/>
    </w:rPr>
  </w:style>
  <w:style w:type="character" w:styleId="Accentuation">
    <w:name w:val="Emphasis"/>
    <w:basedOn w:val="Policepardfaut"/>
    <w:uiPriority w:val="20"/>
    <w:qFormat/>
    <w:rsid w:val="00B85F9E"/>
    <w:rPr>
      <w:rFonts w:cs="Times New Roman"/>
      <w:i/>
      <w:iCs/>
    </w:rPr>
  </w:style>
  <w:style w:type="character" w:customStyle="1" w:styleId="sifr-alternate">
    <w:name w:val="sifr-alternate"/>
    <w:basedOn w:val="Policepardfaut"/>
    <w:rsid w:val="004B6897"/>
    <w:rPr>
      <w:rFonts w:cs="Times New Roman"/>
    </w:rPr>
  </w:style>
  <w:style w:type="paragraph" w:customStyle="1" w:styleId="rightalign1">
    <w:name w:val="right_align1"/>
    <w:basedOn w:val="Normal"/>
    <w:rsid w:val="004B6897"/>
    <w:pPr>
      <w:spacing w:before="100" w:beforeAutospacing="1" w:after="100" w:afterAutospacing="1"/>
      <w:jc w:val="right"/>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6"/>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B85F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itre2">
    <w:name w:val="heading 2"/>
    <w:basedOn w:val="Normal"/>
    <w:link w:val="Titre2Car"/>
    <w:uiPriority w:val="9"/>
    <w:qFormat/>
    <w:rsid w:val="0094097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B85F9E"/>
    <w:rPr>
      <w:rFonts w:asciiTheme="majorHAnsi" w:eastAsiaTheme="majorEastAsia" w:hAnsiTheme="majorHAnsi" w:cs="Times New Roman"/>
      <w:b/>
      <w:bCs/>
      <w:color w:val="365F91" w:themeColor="accent1" w:themeShade="BF"/>
      <w:sz w:val="28"/>
      <w:szCs w:val="28"/>
      <w:lang w:val="x-none" w:eastAsia="fr-FR"/>
    </w:rPr>
  </w:style>
  <w:style w:type="character" w:customStyle="1" w:styleId="Titre2Car">
    <w:name w:val="Titre 2 Car"/>
    <w:basedOn w:val="Policepardfaut"/>
    <w:link w:val="Titre2"/>
    <w:uiPriority w:val="9"/>
    <w:locked/>
    <w:rsid w:val="00940979"/>
    <w:rPr>
      <w:rFonts w:ascii="Times New Roman" w:hAnsi="Times New Roman" w:cs="Times New Roman"/>
      <w:b/>
      <w:bCs/>
      <w:sz w:val="36"/>
      <w:szCs w:val="36"/>
      <w:lang w:val="x-none" w:eastAsia="fr-FR"/>
    </w:rPr>
  </w:style>
  <w:style w:type="paragraph" w:styleId="NormalWeb">
    <w:name w:val="Normal (Web)"/>
    <w:basedOn w:val="Normal"/>
    <w:uiPriority w:val="99"/>
    <w:unhideWhenUsed/>
    <w:rsid w:val="00285B86"/>
    <w:pPr>
      <w:spacing w:before="100" w:beforeAutospacing="1" w:after="100" w:afterAutospacing="1"/>
    </w:pPr>
  </w:style>
  <w:style w:type="paragraph" w:styleId="Pieddepage">
    <w:name w:val="footer"/>
    <w:basedOn w:val="Normal"/>
    <w:link w:val="PieddepageCar"/>
    <w:uiPriority w:val="99"/>
    <w:unhideWhenUsed/>
    <w:rsid w:val="00285B86"/>
    <w:pPr>
      <w:tabs>
        <w:tab w:val="center" w:pos="4536"/>
        <w:tab w:val="right" w:pos="9072"/>
      </w:tabs>
    </w:pPr>
  </w:style>
  <w:style w:type="character" w:customStyle="1" w:styleId="PieddepageCar">
    <w:name w:val="Pied de page Car"/>
    <w:basedOn w:val="Policepardfaut"/>
    <w:link w:val="Pieddepage"/>
    <w:uiPriority w:val="99"/>
    <w:locked/>
    <w:rsid w:val="00285B86"/>
    <w:rPr>
      <w:rFonts w:ascii="Times New Roman" w:hAnsi="Times New Roman" w:cs="Times New Roman"/>
      <w:sz w:val="24"/>
      <w:szCs w:val="24"/>
      <w:lang w:val="x-none" w:eastAsia="fr-FR"/>
    </w:rPr>
  </w:style>
  <w:style w:type="paragraph" w:styleId="Corpsdetexte">
    <w:name w:val="Body Text"/>
    <w:basedOn w:val="Normal"/>
    <w:link w:val="CorpsdetexteCar"/>
    <w:uiPriority w:val="99"/>
    <w:semiHidden/>
    <w:unhideWhenUsed/>
    <w:rsid w:val="00285B86"/>
    <w:pPr>
      <w:autoSpaceDE w:val="0"/>
      <w:autoSpaceDN w:val="0"/>
      <w:adjustRightInd w:val="0"/>
      <w:jc w:val="both"/>
    </w:pPr>
    <w:rPr>
      <w:rFonts w:ascii="Lucida Handwriting" w:hAnsi="Lucida Handwriting"/>
      <w:sz w:val="28"/>
      <w:szCs w:val="28"/>
      <w:u w:val="single"/>
    </w:rPr>
  </w:style>
  <w:style w:type="character" w:customStyle="1" w:styleId="CorpsdetexteCar">
    <w:name w:val="Corps de texte Car"/>
    <w:basedOn w:val="Policepardfaut"/>
    <w:link w:val="Corpsdetexte"/>
    <w:uiPriority w:val="99"/>
    <w:semiHidden/>
    <w:locked/>
    <w:rsid w:val="00285B86"/>
    <w:rPr>
      <w:rFonts w:ascii="Lucida Handwriting" w:hAnsi="Lucida Handwriting" w:cs="Times New Roman"/>
      <w:sz w:val="28"/>
      <w:szCs w:val="28"/>
      <w:u w:val="single"/>
      <w:lang w:val="x-none" w:eastAsia="fr-FR"/>
    </w:rPr>
  </w:style>
  <w:style w:type="paragraph" w:styleId="Textedebulles">
    <w:name w:val="Balloon Text"/>
    <w:basedOn w:val="Normal"/>
    <w:link w:val="TextedebullesCar"/>
    <w:uiPriority w:val="99"/>
    <w:semiHidden/>
    <w:unhideWhenUsed/>
    <w:rsid w:val="00285B8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85B86"/>
    <w:rPr>
      <w:rFonts w:ascii="Tahoma" w:hAnsi="Tahoma" w:cs="Tahoma"/>
      <w:sz w:val="16"/>
      <w:szCs w:val="16"/>
      <w:lang w:val="x-none" w:eastAsia="fr-FR"/>
    </w:rPr>
  </w:style>
  <w:style w:type="character" w:customStyle="1" w:styleId="skimlinks-unlinked">
    <w:name w:val="skimlinks-unlinked"/>
    <w:basedOn w:val="Policepardfaut"/>
    <w:rsid w:val="00ED6010"/>
    <w:rPr>
      <w:rFonts w:cs="Times New Roman"/>
    </w:rPr>
  </w:style>
  <w:style w:type="paragraph" w:styleId="En-tte">
    <w:name w:val="header"/>
    <w:basedOn w:val="Normal"/>
    <w:link w:val="En-tteCar"/>
    <w:uiPriority w:val="99"/>
    <w:semiHidden/>
    <w:unhideWhenUsed/>
    <w:rsid w:val="008B406F"/>
    <w:pPr>
      <w:tabs>
        <w:tab w:val="center" w:pos="4536"/>
        <w:tab w:val="right" w:pos="9072"/>
      </w:tabs>
    </w:pPr>
  </w:style>
  <w:style w:type="character" w:customStyle="1" w:styleId="En-tteCar">
    <w:name w:val="En-tête Car"/>
    <w:basedOn w:val="Policepardfaut"/>
    <w:link w:val="En-tte"/>
    <w:uiPriority w:val="99"/>
    <w:semiHidden/>
    <w:locked/>
    <w:rsid w:val="008B406F"/>
    <w:rPr>
      <w:rFonts w:ascii="Times New Roman" w:hAnsi="Times New Roman" w:cs="Times New Roman"/>
      <w:sz w:val="24"/>
      <w:szCs w:val="24"/>
      <w:lang w:val="x-none" w:eastAsia="fr-FR"/>
    </w:rPr>
  </w:style>
  <w:style w:type="paragraph" w:styleId="Paragraphedeliste">
    <w:name w:val="List Paragraph"/>
    <w:basedOn w:val="Normal"/>
    <w:uiPriority w:val="34"/>
    <w:qFormat/>
    <w:rsid w:val="008A513B"/>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semiHidden/>
    <w:unhideWhenUsed/>
    <w:rsid w:val="00922136"/>
    <w:rPr>
      <w:rFonts w:cs="Times New Roman"/>
      <w:color w:val="0000FF"/>
      <w:u w:val="single"/>
    </w:rPr>
  </w:style>
  <w:style w:type="paragraph" w:customStyle="1" w:styleId="Default">
    <w:name w:val="Default"/>
    <w:rsid w:val="0092213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BA4708"/>
    <w:rPr>
      <w:rFonts w:cs="Times New Roman"/>
      <w:b/>
      <w:bCs/>
    </w:rPr>
  </w:style>
  <w:style w:type="table" w:styleId="Grille">
    <w:name w:val="Table Grid"/>
    <w:basedOn w:val="TableauNormal"/>
    <w:uiPriority w:val="59"/>
    <w:rsid w:val="00003FAD"/>
    <w:pPr>
      <w:spacing w:after="0" w:line="240" w:lineRule="auto"/>
    </w:pPr>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8b">
    <w:name w:val="txt_8b"/>
    <w:basedOn w:val="Policepardfaut"/>
    <w:rsid w:val="00D117F8"/>
    <w:rPr>
      <w:rFonts w:cs="Times New Roman"/>
    </w:rPr>
  </w:style>
  <w:style w:type="character" w:customStyle="1" w:styleId="apple-converted-space">
    <w:name w:val="apple-converted-space"/>
    <w:basedOn w:val="Policepardfaut"/>
    <w:rsid w:val="009F77C1"/>
    <w:rPr>
      <w:rFonts w:cs="Times New Roman"/>
    </w:rPr>
  </w:style>
  <w:style w:type="paragraph" w:styleId="Lgende">
    <w:name w:val="caption"/>
    <w:basedOn w:val="Normal"/>
    <w:next w:val="Normal"/>
    <w:uiPriority w:val="35"/>
    <w:qFormat/>
    <w:rsid w:val="00B85F9E"/>
    <w:rPr>
      <w:i/>
      <w:iCs/>
      <w:lang w:val="it-IT"/>
    </w:rPr>
  </w:style>
  <w:style w:type="character" w:styleId="Accentuation">
    <w:name w:val="Emphasis"/>
    <w:basedOn w:val="Policepardfaut"/>
    <w:uiPriority w:val="20"/>
    <w:qFormat/>
    <w:rsid w:val="00B85F9E"/>
    <w:rPr>
      <w:rFonts w:cs="Times New Roman"/>
      <w:i/>
      <w:iCs/>
    </w:rPr>
  </w:style>
  <w:style w:type="character" w:customStyle="1" w:styleId="sifr-alternate">
    <w:name w:val="sifr-alternate"/>
    <w:basedOn w:val="Policepardfaut"/>
    <w:rsid w:val="004B6897"/>
    <w:rPr>
      <w:rFonts w:cs="Times New Roman"/>
    </w:rPr>
  </w:style>
  <w:style w:type="paragraph" w:customStyle="1" w:styleId="rightalign1">
    <w:name w:val="right_align1"/>
    <w:basedOn w:val="Normal"/>
    <w:rsid w:val="004B6897"/>
    <w:pPr>
      <w:spacing w:before="100" w:beforeAutospacing="1" w:after="100" w:afterAutospacing="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5232">
      <w:marLeft w:val="0"/>
      <w:marRight w:val="0"/>
      <w:marTop w:val="0"/>
      <w:marBottom w:val="0"/>
      <w:divBdr>
        <w:top w:val="none" w:sz="0" w:space="0" w:color="auto"/>
        <w:left w:val="none" w:sz="0" w:space="0" w:color="auto"/>
        <w:bottom w:val="none" w:sz="0" w:space="0" w:color="auto"/>
        <w:right w:val="none" w:sz="0" w:space="0" w:color="auto"/>
      </w:divBdr>
      <w:divsChild>
        <w:div w:id="363795299">
          <w:marLeft w:val="0"/>
          <w:marRight w:val="0"/>
          <w:marTop w:val="0"/>
          <w:marBottom w:val="0"/>
          <w:divBdr>
            <w:top w:val="none" w:sz="0" w:space="0" w:color="auto"/>
            <w:left w:val="none" w:sz="0" w:space="0" w:color="auto"/>
            <w:bottom w:val="none" w:sz="0" w:space="0" w:color="auto"/>
            <w:right w:val="none" w:sz="0" w:space="0" w:color="auto"/>
          </w:divBdr>
          <w:divsChild>
            <w:div w:id="363795309">
              <w:marLeft w:val="0"/>
              <w:marRight w:val="0"/>
              <w:marTop w:val="0"/>
              <w:marBottom w:val="0"/>
              <w:divBdr>
                <w:top w:val="none" w:sz="0" w:space="0" w:color="auto"/>
                <w:left w:val="none" w:sz="0" w:space="0" w:color="auto"/>
                <w:bottom w:val="none" w:sz="0" w:space="0" w:color="auto"/>
                <w:right w:val="none" w:sz="0" w:space="0" w:color="auto"/>
              </w:divBdr>
              <w:divsChild>
                <w:div w:id="363795303">
                  <w:marLeft w:val="0"/>
                  <w:marRight w:val="0"/>
                  <w:marTop w:val="0"/>
                  <w:marBottom w:val="0"/>
                  <w:divBdr>
                    <w:top w:val="none" w:sz="0" w:space="0" w:color="auto"/>
                    <w:left w:val="none" w:sz="0" w:space="0" w:color="auto"/>
                    <w:bottom w:val="none" w:sz="0" w:space="0" w:color="auto"/>
                    <w:right w:val="none" w:sz="0" w:space="0" w:color="auto"/>
                  </w:divBdr>
                  <w:divsChild>
                    <w:div w:id="363795301">
                      <w:marLeft w:val="0"/>
                      <w:marRight w:val="0"/>
                      <w:marTop w:val="0"/>
                      <w:marBottom w:val="0"/>
                      <w:divBdr>
                        <w:top w:val="none" w:sz="0" w:space="0" w:color="auto"/>
                        <w:left w:val="none" w:sz="0" w:space="0" w:color="auto"/>
                        <w:bottom w:val="none" w:sz="0" w:space="0" w:color="auto"/>
                        <w:right w:val="none" w:sz="0" w:space="0" w:color="auto"/>
                      </w:divBdr>
                      <w:divsChild>
                        <w:div w:id="3637952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3795235">
      <w:marLeft w:val="0"/>
      <w:marRight w:val="0"/>
      <w:marTop w:val="0"/>
      <w:marBottom w:val="0"/>
      <w:divBdr>
        <w:top w:val="none" w:sz="0" w:space="0" w:color="auto"/>
        <w:left w:val="none" w:sz="0" w:space="0" w:color="auto"/>
        <w:bottom w:val="none" w:sz="0" w:space="0" w:color="auto"/>
        <w:right w:val="none" w:sz="0" w:space="0" w:color="auto"/>
      </w:divBdr>
    </w:div>
    <w:div w:id="363795240">
      <w:marLeft w:val="0"/>
      <w:marRight w:val="0"/>
      <w:marTop w:val="0"/>
      <w:marBottom w:val="0"/>
      <w:divBdr>
        <w:top w:val="none" w:sz="0" w:space="0" w:color="auto"/>
        <w:left w:val="none" w:sz="0" w:space="0" w:color="auto"/>
        <w:bottom w:val="none" w:sz="0" w:space="0" w:color="auto"/>
        <w:right w:val="none" w:sz="0" w:space="0" w:color="auto"/>
      </w:divBdr>
    </w:div>
    <w:div w:id="363795243">
      <w:marLeft w:val="0"/>
      <w:marRight w:val="0"/>
      <w:marTop w:val="0"/>
      <w:marBottom w:val="0"/>
      <w:divBdr>
        <w:top w:val="none" w:sz="0" w:space="0" w:color="auto"/>
        <w:left w:val="none" w:sz="0" w:space="0" w:color="auto"/>
        <w:bottom w:val="none" w:sz="0" w:space="0" w:color="auto"/>
        <w:right w:val="none" w:sz="0" w:space="0" w:color="auto"/>
      </w:divBdr>
    </w:div>
    <w:div w:id="363795244">
      <w:marLeft w:val="0"/>
      <w:marRight w:val="0"/>
      <w:marTop w:val="0"/>
      <w:marBottom w:val="0"/>
      <w:divBdr>
        <w:top w:val="none" w:sz="0" w:space="0" w:color="auto"/>
        <w:left w:val="none" w:sz="0" w:space="0" w:color="auto"/>
        <w:bottom w:val="none" w:sz="0" w:space="0" w:color="auto"/>
        <w:right w:val="none" w:sz="0" w:space="0" w:color="auto"/>
      </w:divBdr>
      <w:divsChild>
        <w:div w:id="363795242">
          <w:marLeft w:val="0"/>
          <w:marRight w:val="0"/>
          <w:marTop w:val="0"/>
          <w:marBottom w:val="0"/>
          <w:divBdr>
            <w:top w:val="none" w:sz="0" w:space="0" w:color="auto"/>
            <w:left w:val="none" w:sz="0" w:space="0" w:color="auto"/>
            <w:bottom w:val="none" w:sz="0" w:space="0" w:color="auto"/>
            <w:right w:val="none" w:sz="0" w:space="0" w:color="auto"/>
          </w:divBdr>
          <w:divsChild>
            <w:div w:id="363795237">
              <w:marLeft w:val="0"/>
              <w:marRight w:val="0"/>
              <w:marTop w:val="0"/>
              <w:marBottom w:val="0"/>
              <w:divBdr>
                <w:top w:val="none" w:sz="0" w:space="0" w:color="auto"/>
                <w:left w:val="none" w:sz="0" w:space="0" w:color="auto"/>
                <w:bottom w:val="none" w:sz="0" w:space="0" w:color="auto"/>
                <w:right w:val="none" w:sz="0" w:space="0" w:color="auto"/>
              </w:divBdr>
              <w:divsChild>
                <w:div w:id="363795239">
                  <w:marLeft w:val="0"/>
                  <w:marRight w:val="0"/>
                  <w:marTop w:val="0"/>
                  <w:marBottom w:val="0"/>
                  <w:divBdr>
                    <w:top w:val="none" w:sz="0" w:space="0" w:color="auto"/>
                    <w:left w:val="none" w:sz="0" w:space="0" w:color="auto"/>
                    <w:bottom w:val="none" w:sz="0" w:space="0" w:color="auto"/>
                    <w:right w:val="none" w:sz="0" w:space="0" w:color="auto"/>
                  </w:divBdr>
                  <w:divsChild>
                    <w:div w:id="363795238">
                      <w:marLeft w:val="0"/>
                      <w:marRight w:val="0"/>
                      <w:marTop w:val="0"/>
                      <w:marBottom w:val="0"/>
                      <w:divBdr>
                        <w:top w:val="none" w:sz="0" w:space="0" w:color="auto"/>
                        <w:left w:val="none" w:sz="0" w:space="0" w:color="auto"/>
                        <w:bottom w:val="none" w:sz="0" w:space="0" w:color="auto"/>
                        <w:right w:val="none" w:sz="0" w:space="0" w:color="auto"/>
                      </w:divBdr>
                      <w:divsChild>
                        <w:div w:id="363795245">
                          <w:marLeft w:val="0"/>
                          <w:marRight w:val="0"/>
                          <w:marTop w:val="0"/>
                          <w:marBottom w:val="0"/>
                          <w:divBdr>
                            <w:top w:val="none" w:sz="0" w:space="0" w:color="auto"/>
                            <w:left w:val="none" w:sz="0" w:space="0" w:color="auto"/>
                            <w:bottom w:val="none" w:sz="0" w:space="0" w:color="auto"/>
                            <w:right w:val="none" w:sz="0" w:space="0" w:color="auto"/>
                          </w:divBdr>
                          <w:divsChild>
                            <w:div w:id="363795241">
                              <w:marLeft w:val="0"/>
                              <w:marRight w:val="0"/>
                              <w:marTop w:val="0"/>
                              <w:marBottom w:val="0"/>
                              <w:divBdr>
                                <w:top w:val="none" w:sz="0" w:space="0" w:color="auto"/>
                                <w:left w:val="none" w:sz="0" w:space="0" w:color="auto"/>
                                <w:bottom w:val="none" w:sz="0" w:space="0" w:color="auto"/>
                                <w:right w:val="none" w:sz="0" w:space="0" w:color="auto"/>
                              </w:divBdr>
                              <w:divsChild>
                                <w:div w:id="363795236">
                                  <w:marLeft w:val="0"/>
                                  <w:marRight w:val="134"/>
                                  <w:marTop w:val="134"/>
                                  <w:marBottom w:val="134"/>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363795246">
      <w:marLeft w:val="0"/>
      <w:marRight w:val="0"/>
      <w:marTop w:val="0"/>
      <w:marBottom w:val="0"/>
      <w:divBdr>
        <w:top w:val="none" w:sz="0" w:space="0" w:color="auto"/>
        <w:left w:val="none" w:sz="0" w:space="0" w:color="auto"/>
        <w:bottom w:val="none" w:sz="0" w:space="0" w:color="auto"/>
        <w:right w:val="none" w:sz="0" w:space="0" w:color="auto"/>
      </w:divBdr>
    </w:div>
    <w:div w:id="363795258">
      <w:marLeft w:val="0"/>
      <w:marRight w:val="0"/>
      <w:marTop w:val="0"/>
      <w:marBottom w:val="0"/>
      <w:divBdr>
        <w:top w:val="none" w:sz="0" w:space="0" w:color="auto"/>
        <w:left w:val="none" w:sz="0" w:space="0" w:color="auto"/>
        <w:bottom w:val="none" w:sz="0" w:space="0" w:color="auto"/>
        <w:right w:val="none" w:sz="0" w:space="0" w:color="auto"/>
      </w:divBdr>
    </w:div>
    <w:div w:id="363795261">
      <w:marLeft w:val="0"/>
      <w:marRight w:val="0"/>
      <w:marTop w:val="0"/>
      <w:marBottom w:val="0"/>
      <w:divBdr>
        <w:top w:val="none" w:sz="0" w:space="0" w:color="auto"/>
        <w:left w:val="none" w:sz="0" w:space="0" w:color="auto"/>
        <w:bottom w:val="none" w:sz="0" w:space="0" w:color="auto"/>
        <w:right w:val="none" w:sz="0" w:space="0" w:color="auto"/>
      </w:divBdr>
    </w:div>
    <w:div w:id="363795264">
      <w:marLeft w:val="0"/>
      <w:marRight w:val="0"/>
      <w:marTop w:val="0"/>
      <w:marBottom w:val="0"/>
      <w:divBdr>
        <w:top w:val="none" w:sz="0" w:space="0" w:color="auto"/>
        <w:left w:val="none" w:sz="0" w:space="0" w:color="auto"/>
        <w:bottom w:val="none" w:sz="0" w:space="0" w:color="auto"/>
        <w:right w:val="none" w:sz="0" w:space="0" w:color="auto"/>
      </w:divBdr>
      <w:divsChild>
        <w:div w:id="363795269">
          <w:marLeft w:val="0"/>
          <w:marRight w:val="0"/>
          <w:marTop w:val="0"/>
          <w:marBottom w:val="0"/>
          <w:divBdr>
            <w:top w:val="none" w:sz="0" w:space="0" w:color="auto"/>
            <w:left w:val="none" w:sz="0" w:space="0" w:color="auto"/>
            <w:bottom w:val="none" w:sz="0" w:space="0" w:color="auto"/>
            <w:right w:val="none" w:sz="0" w:space="0" w:color="auto"/>
          </w:divBdr>
          <w:divsChild>
            <w:div w:id="363795296">
              <w:marLeft w:val="0"/>
              <w:marRight w:val="0"/>
              <w:marTop w:val="0"/>
              <w:marBottom w:val="0"/>
              <w:divBdr>
                <w:top w:val="none" w:sz="0" w:space="0" w:color="auto"/>
                <w:left w:val="none" w:sz="0" w:space="0" w:color="auto"/>
                <w:bottom w:val="none" w:sz="0" w:space="0" w:color="auto"/>
                <w:right w:val="none" w:sz="0" w:space="0" w:color="auto"/>
              </w:divBdr>
              <w:divsChild>
                <w:div w:id="363795290">
                  <w:marLeft w:val="-251"/>
                  <w:marRight w:val="-251"/>
                  <w:marTop w:val="0"/>
                  <w:marBottom w:val="0"/>
                  <w:divBdr>
                    <w:top w:val="none" w:sz="0" w:space="0" w:color="auto"/>
                    <w:left w:val="none" w:sz="0" w:space="0" w:color="auto"/>
                    <w:bottom w:val="none" w:sz="0" w:space="0" w:color="auto"/>
                    <w:right w:val="none" w:sz="0" w:space="0" w:color="auto"/>
                  </w:divBdr>
                  <w:divsChild>
                    <w:div w:id="363795279">
                      <w:marLeft w:val="0"/>
                      <w:marRight w:val="0"/>
                      <w:marTop w:val="0"/>
                      <w:marBottom w:val="0"/>
                      <w:divBdr>
                        <w:top w:val="none" w:sz="0" w:space="0" w:color="auto"/>
                        <w:left w:val="none" w:sz="0" w:space="0" w:color="auto"/>
                        <w:bottom w:val="none" w:sz="0" w:space="0" w:color="auto"/>
                        <w:right w:val="none" w:sz="0" w:space="0" w:color="auto"/>
                      </w:divBdr>
                      <w:divsChild>
                        <w:div w:id="363795289">
                          <w:marLeft w:val="0"/>
                          <w:marRight w:val="0"/>
                          <w:marTop w:val="0"/>
                          <w:marBottom w:val="0"/>
                          <w:divBdr>
                            <w:top w:val="none" w:sz="0" w:space="0" w:color="auto"/>
                            <w:left w:val="none" w:sz="0" w:space="0" w:color="auto"/>
                            <w:bottom w:val="none" w:sz="0" w:space="0" w:color="auto"/>
                            <w:right w:val="none" w:sz="0" w:space="0" w:color="auto"/>
                          </w:divBdr>
                          <w:divsChild>
                            <w:div w:id="363795253">
                              <w:marLeft w:val="0"/>
                              <w:marRight w:val="0"/>
                              <w:marTop w:val="0"/>
                              <w:marBottom w:val="0"/>
                              <w:divBdr>
                                <w:top w:val="none" w:sz="0" w:space="0" w:color="auto"/>
                                <w:left w:val="none" w:sz="0" w:space="0" w:color="auto"/>
                                <w:bottom w:val="none" w:sz="0" w:space="0" w:color="auto"/>
                                <w:right w:val="none" w:sz="0" w:space="0" w:color="auto"/>
                              </w:divBdr>
                              <w:divsChild>
                                <w:div w:id="3637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795265">
      <w:marLeft w:val="0"/>
      <w:marRight w:val="0"/>
      <w:marTop w:val="0"/>
      <w:marBottom w:val="0"/>
      <w:divBdr>
        <w:top w:val="none" w:sz="0" w:space="0" w:color="auto"/>
        <w:left w:val="none" w:sz="0" w:space="0" w:color="auto"/>
        <w:bottom w:val="none" w:sz="0" w:space="0" w:color="auto"/>
        <w:right w:val="none" w:sz="0" w:space="0" w:color="auto"/>
      </w:divBdr>
      <w:divsChild>
        <w:div w:id="363795248">
          <w:marLeft w:val="0"/>
          <w:marRight w:val="0"/>
          <w:marTop w:val="0"/>
          <w:marBottom w:val="0"/>
          <w:divBdr>
            <w:top w:val="none" w:sz="0" w:space="0" w:color="auto"/>
            <w:left w:val="none" w:sz="0" w:space="0" w:color="auto"/>
            <w:bottom w:val="none" w:sz="0" w:space="0" w:color="auto"/>
            <w:right w:val="none" w:sz="0" w:space="0" w:color="auto"/>
          </w:divBdr>
          <w:divsChild>
            <w:div w:id="363795294">
              <w:marLeft w:val="0"/>
              <w:marRight w:val="0"/>
              <w:marTop w:val="0"/>
              <w:marBottom w:val="0"/>
              <w:divBdr>
                <w:top w:val="none" w:sz="0" w:space="0" w:color="auto"/>
                <w:left w:val="none" w:sz="0" w:space="0" w:color="auto"/>
                <w:bottom w:val="none" w:sz="0" w:space="0" w:color="auto"/>
                <w:right w:val="none" w:sz="0" w:space="0" w:color="auto"/>
              </w:divBdr>
              <w:divsChild>
                <w:div w:id="363795256">
                  <w:marLeft w:val="84"/>
                  <w:marRight w:val="84"/>
                  <w:marTop w:val="0"/>
                  <w:marBottom w:val="0"/>
                  <w:divBdr>
                    <w:top w:val="none" w:sz="0" w:space="0" w:color="auto"/>
                    <w:left w:val="none" w:sz="0" w:space="0" w:color="auto"/>
                    <w:bottom w:val="none" w:sz="0" w:space="0" w:color="auto"/>
                    <w:right w:val="none" w:sz="0" w:space="0" w:color="auto"/>
                  </w:divBdr>
                  <w:divsChild>
                    <w:div w:id="363795266">
                      <w:marLeft w:val="84"/>
                      <w:marRight w:val="84"/>
                      <w:marTop w:val="251"/>
                      <w:marBottom w:val="0"/>
                      <w:divBdr>
                        <w:top w:val="none" w:sz="0" w:space="0" w:color="auto"/>
                        <w:left w:val="none" w:sz="0" w:space="0" w:color="auto"/>
                        <w:bottom w:val="none" w:sz="0" w:space="0" w:color="auto"/>
                        <w:right w:val="none" w:sz="0" w:space="0" w:color="auto"/>
                      </w:divBdr>
                      <w:divsChild>
                        <w:div w:id="363795262">
                          <w:marLeft w:val="0"/>
                          <w:marRight w:val="0"/>
                          <w:marTop w:val="0"/>
                          <w:marBottom w:val="0"/>
                          <w:divBdr>
                            <w:top w:val="none" w:sz="0" w:space="0" w:color="auto"/>
                            <w:left w:val="none" w:sz="0" w:space="0" w:color="auto"/>
                            <w:bottom w:val="none" w:sz="0" w:space="0" w:color="auto"/>
                            <w:right w:val="none" w:sz="0" w:space="0" w:color="auto"/>
                          </w:divBdr>
                          <w:divsChild>
                            <w:div w:id="363795278">
                              <w:marLeft w:val="0"/>
                              <w:marRight w:val="0"/>
                              <w:marTop w:val="0"/>
                              <w:marBottom w:val="335"/>
                              <w:divBdr>
                                <w:top w:val="single" w:sz="6" w:space="0" w:color="CBCBCB"/>
                                <w:left w:val="single" w:sz="6" w:space="0" w:color="CBCBCB"/>
                                <w:bottom w:val="single" w:sz="6" w:space="0" w:color="CBCBCB"/>
                                <w:right w:val="single" w:sz="6" w:space="0" w:color="CBCBCB"/>
                              </w:divBdr>
                              <w:divsChild>
                                <w:div w:id="363795280">
                                  <w:marLeft w:val="0"/>
                                  <w:marRight w:val="0"/>
                                  <w:marTop w:val="0"/>
                                  <w:marBottom w:val="0"/>
                                  <w:divBdr>
                                    <w:top w:val="none" w:sz="0" w:space="0" w:color="auto"/>
                                    <w:left w:val="none" w:sz="0" w:space="0" w:color="auto"/>
                                    <w:bottom w:val="none" w:sz="0" w:space="0" w:color="auto"/>
                                    <w:right w:val="none" w:sz="0" w:space="0" w:color="auto"/>
                                  </w:divBdr>
                                  <w:divsChild>
                                    <w:div w:id="3637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5285">
      <w:marLeft w:val="0"/>
      <w:marRight w:val="0"/>
      <w:marTop w:val="0"/>
      <w:marBottom w:val="0"/>
      <w:divBdr>
        <w:top w:val="none" w:sz="0" w:space="0" w:color="auto"/>
        <w:left w:val="none" w:sz="0" w:space="0" w:color="auto"/>
        <w:bottom w:val="none" w:sz="0" w:space="0" w:color="auto"/>
        <w:right w:val="none" w:sz="0" w:space="0" w:color="auto"/>
      </w:divBdr>
    </w:div>
    <w:div w:id="363795288">
      <w:marLeft w:val="0"/>
      <w:marRight w:val="0"/>
      <w:marTop w:val="0"/>
      <w:marBottom w:val="0"/>
      <w:divBdr>
        <w:top w:val="none" w:sz="0" w:space="0" w:color="auto"/>
        <w:left w:val="none" w:sz="0" w:space="0" w:color="auto"/>
        <w:bottom w:val="none" w:sz="0" w:space="0" w:color="auto"/>
        <w:right w:val="none" w:sz="0" w:space="0" w:color="auto"/>
      </w:divBdr>
      <w:divsChild>
        <w:div w:id="363795255">
          <w:marLeft w:val="0"/>
          <w:marRight w:val="0"/>
          <w:marTop w:val="0"/>
          <w:marBottom w:val="0"/>
          <w:divBdr>
            <w:top w:val="none" w:sz="0" w:space="0" w:color="auto"/>
            <w:left w:val="none" w:sz="0" w:space="0" w:color="auto"/>
            <w:bottom w:val="none" w:sz="0" w:space="0" w:color="auto"/>
            <w:right w:val="none" w:sz="0" w:space="0" w:color="auto"/>
          </w:divBdr>
        </w:div>
        <w:div w:id="363795286">
          <w:marLeft w:val="0"/>
          <w:marRight w:val="0"/>
          <w:marTop w:val="0"/>
          <w:marBottom w:val="0"/>
          <w:divBdr>
            <w:top w:val="none" w:sz="0" w:space="0" w:color="auto"/>
            <w:left w:val="none" w:sz="0" w:space="0" w:color="auto"/>
            <w:bottom w:val="none" w:sz="0" w:space="0" w:color="auto"/>
            <w:right w:val="none" w:sz="0" w:space="0" w:color="auto"/>
          </w:divBdr>
          <w:divsChild>
            <w:div w:id="363795250">
              <w:marLeft w:val="0"/>
              <w:marRight w:val="0"/>
              <w:marTop w:val="0"/>
              <w:marBottom w:val="0"/>
              <w:divBdr>
                <w:top w:val="none" w:sz="0" w:space="0" w:color="auto"/>
                <w:left w:val="none" w:sz="0" w:space="0" w:color="auto"/>
                <w:bottom w:val="none" w:sz="0" w:space="0" w:color="auto"/>
                <w:right w:val="none" w:sz="0" w:space="0" w:color="auto"/>
              </w:divBdr>
              <w:divsChild>
                <w:div w:id="363795291">
                  <w:marLeft w:val="0"/>
                  <w:marRight w:val="0"/>
                  <w:marTop w:val="0"/>
                  <w:marBottom w:val="0"/>
                  <w:divBdr>
                    <w:top w:val="none" w:sz="0" w:space="0" w:color="auto"/>
                    <w:left w:val="none" w:sz="0" w:space="0" w:color="auto"/>
                    <w:bottom w:val="none" w:sz="0" w:space="0" w:color="auto"/>
                    <w:right w:val="none" w:sz="0" w:space="0" w:color="auto"/>
                  </w:divBdr>
                  <w:divsChild>
                    <w:div w:id="363795252">
                      <w:marLeft w:val="0"/>
                      <w:marRight w:val="0"/>
                      <w:marTop w:val="0"/>
                      <w:marBottom w:val="0"/>
                      <w:divBdr>
                        <w:top w:val="none" w:sz="0" w:space="0" w:color="auto"/>
                        <w:left w:val="none" w:sz="0" w:space="0" w:color="auto"/>
                        <w:bottom w:val="none" w:sz="0" w:space="0" w:color="auto"/>
                        <w:right w:val="none" w:sz="0" w:space="0" w:color="auto"/>
                      </w:divBdr>
                      <w:divsChild>
                        <w:div w:id="363795260">
                          <w:marLeft w:val="0"/>
                          <w:marRight w:val="0"/>
                          <w:marTop w:val="0"/>
                          <w:marBottom w:val="0"/>
                          <w:divBdr>
                            <w:top w:val="single" w:sz="2" w:space="0" w:color="000000"/>
                            <w:left w:val="single" w:sz="6" w:space="0" w:color="000000"/>
                            <w:bottom w:val="single" w:sz="6" w:space="0" w:color="000000"/>
                            <w:right w:val="single" w:sz="6" w:space="0" w:color="000000"/>
                          </w:divBdr>
                          <w:divsChild>
                            <w:div w:id="363795268">
                              <w:marLeft w:val="67"/>
                              <w:marRight w:val="0"/>
                              <w:marTop w:val="0"/>
                              <w:marBottom w:val="0"/>
                              <w:divBdr>
                                <w:top w:val="single" w:sz="2" w:space="0" w:color="444444"/>
                                <w:left w:val="single" w:sz="6" w:space="8" w:color="444444"/>
                                <w:bottom w:val="single" w:sz="6" w:space="0" w:color="444444"/>
                                <w:right w:val="single" w:sz="2" w:space="8" w:color="444444"/>
                              </w:divBdr>
                              <w:divsChild>
                                <w:div w:id="3637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77">
                          <w:marLeft w:val="0"/>
                          <w:marRight w:val="0"/>
                          <w:marTop w:val="0"/>
                          <w:marBottom w:val="0"/>
                          <w:divBdr>
                            <w:top w:val="none" w:sz="0" w:space="0" w:color="auto"/>
                            <w:left w:val="none" w:sz="0" w:space="0" w:color="auto"/>
                            <w:bottom w:val="none" w:sz="0" w:space="0" w:color="auto"/>
                            <w:right w:val="none" w:sz="0" w:space="0" w:color="auto"/>
                          </w:divBdr>
                          <w:divsChild>
                            <w:div w:id="363795271">
                              <w:marLeft w:val="0"/>
                              <w:marRight w:val="0"/>
                              <w:marTop w:val="0"/>
                              <w:marBottom w:val="0"/>
                              <w:divBdr>
                                <w:top w:val="none" w:sz="0" w:space="0" w:color="auto"/>
                                <w:left w:val="none" w:sz="0" w:space="0" w:color="auto"/>
                                <w:bottom w:val="none" w:sz="0" w:space="0" w:color="auto"/>
                                <w:right w:val="none" w:sz="0" w:space="0" w:color="auto"/>
                              </w:divBdr>
                              <w:divsChild>
                                <w:div w:id="363795234">
                                  <w:marLeft w:val="0"/>
                                  <w:marRight w:val="0"/>
                                  <w:marTop w:val="0"/>
                                  <w:marBottom w:val="0"/>
                                  <w:divBdr>
                                    <w:top w:val="none" w:sz="0" w:space="0" w:color="auto"/>
                                    <w:left w:val="none" w:sz="0" w:space="0" w:color="auto"/>
                                    <w:bottom w:val="none" w:sz="0" w:space="0" w:color="auto"/>
                                    <w:right w:val="none" w:sz="0" w:space="0" w:color="auto"/>
                                  </w:divBdr>
                                  <w:divsChild>
                                    <w:div w:id="363795275">
                                      <w:marLeft w:val="0"/>
                                      <w:marRight w:val="0"/>
                                      <w:marTop w:val="0"/>
                                      <w:marBottom w:val="0"/>
                                      <w:divBdr>
                                        <w:top w:val="none" w:sz="0" w:space="0" w:color="auto"/>
                                        <w:left w:val="none" w:sz="0" w:space="0" w:color="auto"/>
                                        <w:bottom w:val="none" w:sz="0" w:space="0" w:color="auto"/>
                                        <w:right w:val="none" w:sz="0" w:space="0" w:color="auto"/>
                                      </w:divBdr>
                                    </w:div>
                                  </w:divsChild>
                                </w:div>
                                <w:div w:id="363795295">
                                  <w:marLeft w:val="0"/>
                                  <w:marRight w:val="0"/>
                                  <w:marTop w:val="0"/>
                                  <w:marBottom w:val="0"/>
                                  <w:divBdr>
                                    <w:top w:val="none" w:sz="0" w:space="0" w:color="auto"/>
                                    <w:left w:val="none" w:sz="0" w:space="0" w:color="auto"/>
                                    <w:bottom w:val="none" w:sz="0" w:space="0" w:color="auto"/>
                                    <w:right w:val="none" w:sz="0" w:space="0" w:color="auto"/>
                                  </w:divBdr>
                                  <w:divsChild>
                                    <w:div w:id="3637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5259">
              <w:marLeft w:val="0"/>
              <w:marRight w:val="0"/>
              <w:marTop w:val="0"/>
              <w:marBottom w:val="0"/>
              <w:divBdr>
                <w:top w:val="none" w:sz="0" w:space="0" w:color="auto"/>
                <w:left w:val="none" w:sz="0" w:space="0" w:color="auto"/>
                <w:bottom w:val="none" w:sz="0" w:space="0" w:color="auto"/>
                <w:right w:val="none" w:sz="0" w:space="0" w:color="auto"/>
              </w:divBdr>
              <w:divsChild>
                <w:div w:id="363795270">
                  <w:marLeft w:val="0"/>
                  <w:marRight w:val="0"/>
                  <w:marTop w:val="0"/>
                  <w:marBottom w:val="0"/>
                  <w:divBdr>
                    <w:top w:val="none" w:sz="0" w:space="0" w:color="auto"/>
                    <w:left w:val="none" w:sz="0" w:space="0" w:color="auto"/>
                    <w:bottom w:val="none" w:sz="0" w:space="0" w:color="auto"/>
                    <w:right w:val="none" w:sz="0" w:space="0" w:color="auto"/>
                  </w:divBdr>
                  <w:divsChild>
                    <w:div w:id="363795281">
                      <w:marLeft w:val="0"/>
                      <w:marRight w:val="0"/>
                      <w:marTop w:val="0"/>
                      <w:marBottom w:val="0"/>
                      <w:divBdr>
                        <w:top w:val="none" w:sz="0" w:space="0" w:color="auto"/>
                        <w:left w:val="none" w:sz="0" w:space="0" w:color="auto"/>
                        <w:bottom w:val="none" w:sz="0" w:space="0" w:color="auto"/>
                        <w:right w:val="none" w:sz="0" w:space="0" w:color="auto"/>
                      </w:divBdr>
                      <w:divsChild>
                        <w:div w:id="363795249">
                          <w:marLeft w:val="0"/>
                          <w:marRight w:val="0"/>
                          <w:marTop w:val="0"/>
                          <w:marBottom w:val="0"/>
                          <w:divBdr>
                            <w:top w:val="none" w:sz="0" w:space="0" w:color="auto"/>
                            <w:left w:val="none" w:sz="0" w:space="0" w:color="auto"/>
                            <w:bottom w:val="none" w:sz="0" w:space="0" w:color="auto"/>
                            <w:right w:val="none" w:sz="0" w:space="0" w:color="auto"/>
                          </w:divBdr>
                        </w:div>
                        <w:div w:id="3637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83">
                  <w:marLeft w:val="0"/>
                  <w:marRight w:val="0"/>
                  <w:marTop w:val="0"/>
                  <w:marBottom w:val="0"/>
                  <w:divBdr>
                    <w:top w:val="none" w:sz="0" w:space="0" w:color="auto"/>
                    <w:left w:val="none" w:sz="0" w:space="0" w:color="auto"/>
                    <w:bottom w:val="none" w:sz="0" w:space="0" w:color="auto"/>
                    <w:right w:val="none" w:sz="0" w:space="0" w:color="auto"/>
                  </w:divBdr>
                  <w:divsChild>
                    <w:div w:id="363795263">
                      <w:marLeft w:val="0"/>
                      <w:marRight w:val="0"/>
                      <w:marTop w:val="0"/>
                      <w:marBottom w:val="0"/>
                      <w:divBdr>
                        <w:top w:val="none" w:sz="0" w:space="0" w:color="auto"/>
                        <w:left w:val="none" w:sz="0" w:space="0" w:color="auto"/>
                        <w:bottom w:val="none" w:sz="0" w:space="0" w:color="auto"/>
                        <w:right w:val="none" w:sz="0" w:space="0" w:color="auto"/>
                      </w:divBdr>
                      <w:divsChild>
                        <w:div w:id="363795292">
                          <w:marLeft w:val="218"/>
                          <w:marRight w:val="0"/>
                          <w:marTop w:val="0"/>
                          <w:marBottom w:val="0"/>
                          <w:divBdr>
                            <w:top w:val="none" w:sz="0" w:space="0" w:color="auto"/>
                            <w:left w:val="none" w:sz="0" w:space="0" w:color="auto"/>
                            <w:bottom w:val="none" w:sz="0" w:space="0" w:color="auto"/>
                            <w:right w:val="none" w:sz="0" w:space="0" w:color="auto"/>
                          </w:divBdr>
                        </w:div>
                      </w:divsChild>
                    </w:div>
                  </w:divsChild>
                </w:div>
                <w:div w:id="363795293">
                  <w:marLeft w:val="0"/>
                  <w:marRight w:val="0"/>
                  <w:marTop w:val="0"/>
                  <w:marBottom w:val="0"/>
                  <w:divBdr>
                    <w:top w:val="none" w:sz="0" w:space="0" w:color="auto"/>
                    <w:left w:val="none" w:sz="0" w:space="0" w:color="auto"/>
                    <w:bottom w:val="none" w:sz="0" w:space="0" w:color="auto"/>
                    <w:right w:val="none" w:sz="0" w:space="0" w:color="auto"/>
                  </w:divBdr>
                  <w:divsChild>
                    <w:div w:id="363795284">
                      <w:marLeft w:val="0"/>
                      <w:marRight w:val="0"/>
                      <w:marTop w:val="0"/>
                      <w:marBottom w:val="0"/>
                      <w:divBdr>
                        <w:top w:val="none" w:sz="0" w:space="0" w:color="auto"/>
                        <w:left w:val="none" w:sz="0" w:space="0" w:color="auto"/>
                        <w:bottom w:val="none" w:sz="0" w:space="0" w:color="auto"/>
                        <w:right w:val="none" w:sz="0" w:space="0" w:color="auto"/>
                      </w:divBdr>
                      <w:divsChild>
                        <w:div w:id="363795254">
                          <w:marLeft w:val="0"/>
                          <w:marRight w:val="0"/>
                          <w:marTop w:val="0"/>
                          <w:marBottom w:val="0"/>
                          <w:divBdr>
                            <w:top w:val="none" w:sz="0" w:space="0" w:color="auto"/>
                            <w:left w:val="none" w:sz="0" w:space="0" w:color="auto"/>
                            <w:bottom w:val="none" w:sz="0" w:space="0" w:color="auto"/>
                            <w:right w:val="none" w:sz="0" w:space="0" w:color="auto"/>
                          </w:divBdr>
                          <w:divsChild>
                            <w:div w:id="363795257">
                              <w:marLeft w:val="0"/>
                              <w:marRight w:val="67"/>
                              <w:marTop w:val="0"/>
                              <w:marBottom w:val="0"/>
                              <w:divBdr>
                                <w:top w:val="none" w:sz="0" w:space="0" w:color="auto"/>
                                <w:left w:val="none" w:sz="0" w:space="0" w:color="auto"/>
                                <w:bottom w:val="none" w:sz="0" w:space="0" w:color="auto"/>
                                <w:right w:val="none" w:sz="0" w:space="0" w:color="auto"/>
                              </w:divBdr>
                              <w:divsChild>
                                <w:div w:id="3637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72">
                          <w:marLeft w:val="0"/>
                          <w:marRight w:val="0"/>
                          <w:marTop w:val="0"/>
                          <w:marBottom w:val="0"/>
                          <w:divBdr>
                            <w:top w:val="none" w:sz="0" w:space="0" w:color="auto"/>
                            <w:left w:val="none" w:sz="0" w:space="0" w:color="auto"/>
                            <w:bottom w:val="none" w:sz="0" w:space="0" w:color="auto"/>
                            <w:right w:val="none" w:sz="0" w:space="0" w:color="auto"/>
                          </w:divBdr>
                        </w:div>
                        <w:div w:id="3637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795300">
      <w:marLeft w:val="0"/>
      <w:marRight w:val="0"/>
      <w:marTop w:val="0"/>
      <w:marBottom w:val="0"/>
      <w:divBdr>
        <w:top w:val="none" w:sz="0" w:space="0" w:color="auto"/>
        <w:left w:val="none" w:sz="0" w:space="0" w:color="auto"/>
        <w:bottom w:val="none" w:sz="0" w:space="0" w:color="auto"/>
        <w:right w:val="none" w:sz="0" w:space="0" w:color="auto"/>
      </w:divBdr>
      <w:divsChild>
        <w:div w:id="363795317">
          <w:marLeft w:val="-8288"/>
          <w:marRight w:val="0"/>
          <w:marTop w:val="0"/>
          <w:marBottom w:val="0"/>
          <w:divBdr>
            <w:top w:val="none" w:sz="0" w:space="0" w:color="auto"/>
            <w:left w:val="none" w:sz="0" w:space="0" w:color="auto"/>
            <w:bottom w:val="none" w:sz="0" w:space="0" w:color="auto"/>
            <w:right w:val="none" w:sz="0" w:space="0" w:color="auto"/>
          </w:divBdr>
          <w:divsChild>
            <w:div w:id="363795311">
              <w:marLeft w:val="0"/>
              <w:marRight w:val="0"/>
              <w:marTop w:val="0"/>
              <w:marBottom w:val="0"/>
              <w:divBdr>
                <w:top w:val="none" w:sz="0" w:space="0" w:color="auto"/>
                <w:left w:val="none" w:sz="0" w:space="0" w:color="auto"/>
                <w:bottom w:val="none" w:sz="0" w:space="0" w:color="auto"/>
                <w:right w:val="none" w:sz="0" w:space="0" w:color="auto"/>
              </w:divBdr>
              <w:divsChild>
                <w:div w:id="363795312">
                  <w:marLeft w:val="0"/>
                  <w:marRight w:val="0"/>
                  <w:marTop w:val="0"/>
                  <w:marBottom w:val="0"/>
                  <w:divBdr>
                    <w:top w:val="none" w:sz="0" w:space="0" w:color="auto"/>
                    <w:left w:val="none" w:sz="0" w:space="0" w:color="auto"/>
                    <w:bottom w:val="none" w:sz="0" w:space="0" w:color="auto"/>
                    <w:right w:val="none" w:sz="0" w:space="0" w:color="auto"/>
                  </w:divBdr>
                  <w:divsChild>
                    <w:div w:id="363795233">
                      <w:marLeft w:val="0"/>
                      <w:marRight w:val="0"/>
                      <w:marTop w:val="0"/>
                      <w:marBottom w:val="0"/>
                      <w:divBdr>
                        <w:top w:val="none" w:sz="0" w:space="0" w:color="auto"/>
                        <w:left w:val="none" w:sz="0" w:space="0" w:color="auto"/>
                        <w:bottom w:val="none" w:sz="0" w:space="0" w:color="auto"/>
                        <w:right w:val="none" w:sz="0" w:space="0" w:color="auto"/>
                      </w:divBdr>
                    </w:div>
                    <w:div w:id="363795297">
                      <w:marLeft w:val="0"/>
                      <w:marRight w:val="0"/>
                      <w:marTop w:val="0"/>
                      <w:marBottom w:val="0"/>
                      <w:divBdr>
                        <w:top w:val="none" w:sz="0" w:space="0" w:color="auto"/>
                        <w:left w:val="none" w:sz="0" w:space="0" w:color="auto"/>
                        <w:bottom w:val="none" w:sz="0" w:space="0" w:color="auto"/>
                        <w:right w:val="none" w:sz="0" w:space="0" w:color="auto"/>
                      </w:divBdr>
                    </w:div>
                    <w:div w:id="363795302">
                      <w:marLeft w:val="0"/>
                      <w:marRight w:val="0"/>
                      <w:marTop w:val="0"/>
                      <w:marBottom w:val="0"/>
                      <w:divBdr>
                        <w:top w:val="none" w:sz="0" w:space="0" w:color="auto"/>
                        <w:left w:val="none" w:sz="0" w:space="0" w:color="auto"/>
                        <w:bottom w:val="none" w:sz="0" w:space="0" w:color="auto"/>
                        <w:right w:val="none" w:sz="0" w:space="0" w:color="auto"/>
                      </w:divBdr>
                    </w:div>
                    <w:div w:id="363795305">
                      <w:marLeft w:val="0"/>
                      <w:marRight w:val="0"/>
                      <w:marTop w:val="0"/>
                      <w:marBottom w:val="0"/>
                      <w:divBdr>
                        <w:top w:val="none" w:sz="0" w:space="0" w:color="auto"/>
                        <w:left w:val="none" w:sz="0" w:space="0" w:color="auto"/>
                        <w:bottom w:val="none" w:sz="0" w:space="0" w:color="auto"/>
                        <w:right w:val="none" w:sz="0" w:space="0" w:color="auto"/>
                      </w:divBdr>
                    </w:div>
                    <w:div w:id="363795306">
                      <w:marLeft w:val="0"/>
                      <w:marRight w:val="0"/>
                      <w:marTop w:val="0"/>
                      <w:marBottom w:val="0"/>
                      <w:divBdr>
                        <w:top w:val="none" w:sz="0" w:space="0" w:color="auto"/>
                        <w:left w:val="none" w:sz="0" w:space="0" w:color="auto"/>
                        <w:bottom w:val="none" w:sz="0" w:space="0" w:color="auto"/>
                        <w:right w:val="none" w:sz="0" w:space="0" w:color="auto"/>
                      </w:divBdr>
                    </w:div>
                    <w:div w:id="363795308">
                      <w:marLeft w:val="0"/>
                      <w:marRight w:val="0"/>
                      <w:marTop w:val="0"/>
                      <w:marBottom w:val="0"/>
                      <w:divBdr>
                        <w:top w:val="none" w:sz="0" w:space="0" w:color="auto"/>
                        <w:left w:val="none" w:sz="0" w:space="0" w:color="auto"/>
                        <w:bottom w:val="none" w:sz="0" w:space="0" w:color="auto"/>
                        <w:right w:val="none" w:sz="0" w:space="0" w:color="auto"/>
                      </w:divBdr>
                    </w:div>
                    <w:div w:id="363795310">
                      <w:marLeft w:val="0"/>
                      <w:marRight w:val="0"/>
                      <w:marTop w:val="0"/>
                      <w:marBottom w:val="0"/>
                      <w:divBdr>
                        <w:top w:val="none" w:sz="0" w:space="0" w:color="auto"/>
                        <w:left w:val="none" w:sz="0" w:space="0" w:color="auto"/>
                        <w:bottom w:val="none" w:sz="0" w:space="0" w:color="auto"/>
                        <w:right w:val="none" w:sz="0" w:space="0" w:color="auto"/>
                      </w:divBdr>
                    </w:div>
                    <w:div w:id="363795313">
                      <w:marLeft w:val="0"/>
                      <w:marRight w:val="0"/>
                      <w:marTop w:val="0"/>
                      <w:marBottom w:val="0"/>
                      <w:divBdr>
                        <w:top w:val="none" w:sz="0" w:space="0" w:color="auto"/>
                        <w:left w:val="none" w:sz="0" w:space="0" w:color="auto"/>
                        <w:bottom w:val="none" w:sz="0" w:space="0" w:color="auto"/>
                        <w:right w:val="none" w:sz="0" w:space="0" w:color="auto"/>
                      </w:divBdr>
                    </w:div>
                    <w:div w:id="363795314">
                      <w:marLeft w:val="0"/>
                      <w:marRight w:val="0"/>
                      <w:marTop w:val="0"/>
                      <w:marBottom w:val="0"/>
                      <w:divBdr>
                        <w:top w:val="none" w:sz="0" w:space="0" w:color="auto"/>
                        <w:left w:val="none" w:sz="0" w:space="0" w:color="auto"/>
                        <w:bottom w:val="none" w:sz="0" w:space="0" w:color="auto"/>
                        <w:right w:val="none" w:sz="0" w:space="0" w:color="auto"/>
                      </w:divBdr>
                    </w:div>
                    <w:div w:id="3637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307">
      <w:marLeft w:val="0"/>
      <w:marRight w:val="0"/>
      <w:marTop w:val="0"/>
      <w:marBottom w:val="0"/>
      <w:divBdr>
        <w:top w:val="none" w:sz="0" w:space="0" w:color="auto"/>
        <w:left w:val="none" w:sz="0" w:space="0" w:color="auto"/>
        <w:bottom w:val="none" w:sz="0" w:space="0" w:color="auto"/>
        <w:right w:val="none" w:sz="0" w:space="0" w:color="auto"/>
      </w:divBdr>
      <w:divsChild>
        <w:div w:id="363795304">
          <w:marLeft w:val="0"/>
          <w:marRight w:val="0"/>
          <w:marTop w:val="0"/>
          <w:marBottom w:val="0"/>
          <w:divBdr>
            <w:top w:val="none" w:sz="0" w:space="0" w:color="auto"/>
            <w:left w:val="none" w:sz="0" w:space="0" w:color="auto"/>
            <w:bottom w:val="none" w:sz="0" w:space="0" w:color="auto"/>
            <w:right w:val="none" w:sz="0" w:space="0" w:color="auto"/>
          </w:divBdr>
          <w:divsChild>
            <w:div w:id="363795316">
              <w:marLeft w:val="0"/>
              <w:marRight w:val="0"/>
              <w:marTop w:val="0"/>
              <w:marBottom w:val="0"/>
              <w:divBdr>
                <w:top w:val="none" w:sz="0" w:space="0" w:color="auto"/>
                <w:left w:val="none" w:sz="0" w:space="0" w:color="auto"/>
                <w:bottom w:val="none" w:sz="0" w:space="0" w:color="auto"/>
                <w:right w:val="none" w:sz="0" w:space="0" w:color="auto"/>
              </w:divBdr>
              <w:divsChild>
                <w:div w:id="3637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jpeg"/><Relationship Id="rId47" Type="http://schemas.openxmlformats.org/officeDocument/2006/relationships/image" Target="media/image5.jpeg"/><Relationship Id="rId48" Type="http://schemas.openxmlformats.org/officeDocument/2006/relationships/image" Target="media/image6.jpeg"/><Relationship Id="rId49" Type="http://schemas.openxmlformats.org/officeDocument/2006/relationships/image" Target="media/image7.jpeg"/><Relationship Id="rId70" Type="http://schemas.openxmlformats.org/officeDocument/2006/relationships/fontTable" Target="fontTable.xml"/><Relationship Id="rId71" Type="http://schemas.openxmlformats.org/officeDocument/2006/relationships/theme" Target="theme/theme1.xml"/><Relationship Id="rId50" Type="http://schemas.openxmlformats.org/officeDocument/2006/relationships/image" Target="media/image8.png"/><Relationship Id="rId51" Type="http://schemas.openxmlformats.org/officeDocument/2006/relationships/image" Target="media/image9.jpeg"/><Relationship Id="rId52" Type="http://schemas.openxmlformats.org/officeDocument/2006/relationships/image" Target="media/image10.jpeg"/><Relationship Id="rId53" Type="http://schemas.openxmlformats.org/officeDocument/2006/relationships/image" Target="media/image11.jpeg"/><Relationship Id="rId54" Type="http://schemas.openxmlformats.org/officeDocument/2006/relationships/hyperlink" Target="http://it.wikipedia.org/wiki/Torino" TargetMode="External"/><Relationship Id="rId55" Type="http://schemas.openxmlformats.org/officeDocument/2006/relationships/hyperlink" Target="http://it.wikipedia.org/wiki/1994" TargetMode="External"/><Relationship Id="rId56" Type="http://schemas.openxmlformats.org/officeDocument/2006/relationships/image" Target="media/image12.png"/><Relationship Id="rId57" Type="http://schemas.openxmlformats.org/officeDocument/2006/relationships/image" Target="media/image13.jpeg"/><Relationship Id="rId58" Type="http://schemas.openxmlformats.org/officeDocument/2006/relationships/image" Target="file://localhost/http/::media.booksblog.it:2:207:shoah.jpg" TargetMode="External"/><Relationship Id="rId59" Type="http://schemas.openxmlformats.org/officeDocument/2006/relationships/hyperlink" Target="../jav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9" Type="http://schemas.openxmlformats.org/officeDocument/2006/relationships/image" Target="media/image17.jpeg"/><Relationship Id="rId60" Type="http://schemas.openxmlformats.org/officeDocument/2006/relationships/image" Target="media/image14.jpeg"/><Relationship Id="rId61" Type="http://schemas.openxmlformats.org/officeDocument/2006/relationships/image" Target="media/image15.jpeg"/><Relationship Id="rId62" Type="http://schemas.openxmlformats.org/officeDocument/2006/relationships/image" Target="media/image16.jpeg"/><Relationship Id="rId63" Type="http://schemas.openxmlformats.org/officeDocument/2006/relationships/image" Target="media/image18.jpeg"/><Relationship Id="rId64" Type="http://schemas.openxmlformats.org/officeDocument/2006/relationships/image" Target="media/image19.jpeg"/><Relationship Id="rId65" Type="http://schemas.openxmlformats.org/officeDocument/2006/relationships/hyperlink" Target="http://it.wikipedia.org/wiki/Frangar,_non_flectar" TargetMode="External"/><Relationship Id="rId66" Type="http://schemas.openxmlformats.org/officeDocument/2006/relationships/image" Target="media/image20.jpeg"/><Relationship Id="rId67" Type="http://schemas.openxmlformats.org/officeDocument/2006/relationships/image" Target="media/image21.jpeg"/><Relationship Id="rId68" Type="http://schemas.openxmlformats.org/officeDocument/2006/relationships/image" Target="media/image22.jpeg"/><Relationship Id="rId69" Type="http://schemas.openxmlformats.org/officeDocument/2006/relationships/footer" Target="footer1.xml"/><Relationship Id="rId40" Type="http://schemas.openxmlformats.org/officeDocument/2006/relationships/hyperlink" Target="http://it.wikipedia.org/wiki/Veneto" TargetMode="External"/><Relationship Id="rId41" Type="http://schemas.openxmlformats.org/officeDocument/2006/relationships/hyperlink" Target="http://it.wikipedia.org/wiki/Trentino-Alto_Adige" TargetMode="External"/><Relationship Id="rId42" Type="http://schemas.openxmlformats.org/officeDocument/2006/relationships/hyperlink" Target="http://it.wikipedia.org/wiki/Friuli" TargetMode="External"/><Relationship Id="rId43" Type="http://schemas.openxmlformats.org/officeDocument/2006/relationships/hyperlink" Target="http://it.wikipedia.org/wiki/Roma" TargetMode="External"/><Relationship Id="rId44" Type="http://schemas.openxmlformats.org/officeDocument/2006/relationships/image" Target="media/image2.jpeg"/><Relationship Id="rId45"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E93C6-9A43-CD46-92C1-39602386B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3914</Words>
  <Characters>21533</Characters>
  <Application>Microsoft Macintosh Word</Application>
  <DocSecurity>0</DocSecurity>
  <Lines>179</Lines>
  <Paragraphs>50</Paragraphs>
  <ScaleCrop>false</ScaleCrop>
  <Company/>
  <LinksUpToDate>false</LinksUpToDate>
  <CharactersWithSpaces>25397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dc:creator>
  <cp:keywords/>
  <dc:description/>
  <cp:lastModifiedBy>APSIS</cp:lastModifiedBy>
  <cp:revision>6</cp:revision>
  <dcterms:created xsi:type="dcterms:W3CDTF">2015-02-13T05:35:00Z</dcterms:created>
  <dcterms:modified xsi:type="dcterms:W3CDTF">2015-02-13T20:08:00Z</dcterms:modified>
</cp:coreProperties>
</file>