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F56D09" w14:textId="77777777" w:rsidR="00940979" w:rsidRDefault="00A51A43" w:rsidP="0072113B">
      <w:pPr>
        <w:jc w:val="center"/>
        <w:rPr>
          <w:rFonts w:ascii="Kristen ITC" w:eastAsia="Arial Unicode MS" w:hAnsi="Kristen ITC" w:cs="Arial"/>
          <w:b/>
          <w:sz w:val="28"/>
          <w:szCs w:val="28"/>
          <w:u w:val="single"/>
          <w:lang w:val="it-IT"/>
        </w:rPr>
      </w:pPr>
      <w:r w:rsidRPr="00A51A43">
        <w:rPr>
          <w:rFonts w:ascii="Kristen ITC" w:eastAsia="Arial Unicode MS" w:hAnsi="Kristen ITC" w:cs="Arial"/>
          <w:b/>
          <w:sz w:val="28"/>
          <w:szCs w:val="28"/>
          <w:u w:val="single"/>
          <w:lang w:val="it-IT"/>
        </w:rPr>
        <w:t>I SIMBOLI DI TORINO</w:t>
      </w:r>
    </w:p>
    <w:p w14:paraId="7564B9C0" w14:textId="77777777" w:rsidR="00940979" w:rsidRPr="00A51A43" w:rsidRDefault="00940979" w:rsidP="00A51A43">
      <w:pPr>
        <w:jc w:val="center"/>
        <w:rPr>
          <w:rFonts w:ascii="Kristen ITC" w:eastAsia="Arial Unicode MS" w:hAnsi="Kristen ITC" w:cs="Arial"/>
          <w:b/>
          <w:sz w:val="28"/>
          <w:szCs w:val="28"/>
          <w:u w:val="single"/>
          <w:lang w:val="it-IT"/>
        </w:rPr>
      </w:pPr>
    </w:p>
    <w:p w14:paraId="3436DF88" w14:textId="77777777" w:rsidR="00A51A43" w:rsidRPr="00A51A43" w:rsidRDefault="0072113B" w:rsidP="00A51A43">
      <w:pPr>
        <w:rPr>
          <w:rFonts w:ascii="Arial" w:eastAsia="Arial Unicode MS" w:hAnsi="Arial" w:cs="Arial"/>
          <w:u w:val="single"/>
          <w:lang w:val="it-IT"/>
        </w:rPr>
      </w:pPr>
      <w:r>
        <w:rPr>
          <w:noProof/>
        </w:rPr>
        <w:drawing>
          <wp:anchor distT="0" distB="0" distL="114300" distR="114300" simplePos="0" relativeHeight="251654656" behindDoc="0" locked="0" layoutInCell="1" allowOverlap="1" wp14:anchorId="36D9740D" wp14:editId="4F45F74E">
            <wp:simplePos x="0" y="0"/>
            <wp:positionH relativeFrom="column">
              <wp:posOffset>4548505</wp:posOffset>
            </wp:positionH>
            <wp:positionV relativeFrom="paragraph">
              <wp:posOffset>-142875</wp:posOffset>
            </wp:positionV>
            <wp:extent cx="2064385" cy="2062480"/>
            <wp:effectExtent l="0" t="0" r="0" b="0"/>
            <wp:wrapSquare wrapText="bothSides"/>
            <wp:docPr id="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4385" cy="206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A23B9" w14:textId="77777777" w:rsidR="00A51A43" w:rsidRPr="009B3035" w:rsidRDefault="00A51A43" w:rsidP="00A51A43">
      <w:pPr>
        <w:pStyle w:val="Paragraphedeliste"/>
        <w:numPr>
          <w:ilvl w:val="0"/>
          <w:numId w:val="2"/>
        </w:numPr>
        <w:spacing w:after="0" w:line="240" w:lineRule="auto"/>
        <w:jc w:val="both"/>
        <w:rPr>
          <w:rFonts w:ascii="Kristen ITC" w:eastAsia="Arial Unicode MS" w:hAnsi="Kristen ITC" w:cs="Arial"/>
          <w:b/>
          <w:sz w:val="24"/>
          <w:szCs w:val="24"/>
          <w:u w:val="single"/>
          <w:lang w:val="it-IT"/>
        </w:rPr>
      </w:pPr>
      <w:r w:rsidRPr="009B3035">
        <w:rPr>
          <w:rFonts w:ascii="Kristen ITC" w:eastAsia="Arial Unicode MS" w:hAnsi="Kristen ITC" w:cs="Arial"/>
          <w:b/>
          <w:sz w:val="24"/>
          <w:szCs w:val="24"/>
          <w:u w:val="single"/>
          <w:lang w:val="it-IT"/>
        </w:rPr>
        <w:t>Il toro rampante</w:t>
      </w:r>
    </w:p>
    <w:p w14:paraId="43A93657" w14:textId="77777777" w:rsidR="00A51A43" w:rsidRPr="00A51A43" w:rsidRDefault="00A51A43" w:rsidP="00A51A43">
      <w:pPr>
        <w:pStyle w:val="Paragraphedeliste"/>
        <w:ind w:left="-142"/>
        <w:jc w:val="both"/>
        <w:rPr>
          <w:rFonts w:ascii="Arial" w:eastAsia="Arial Unicode MS" w:hAnsi="Arial" w:cs="Arial"/>
          <w:sz w:val="24"/>
          <w:szCs w:val="24"/>
          <w:lang w:val="it-IT"/>
        </w:rPr>
      </w:pPr>
    </w:p>
    <w:p w14:paraId="4D96820B" w14:textId="77777777" w:rsidR="00940979" w:rsidRPr="0072113B" w:rsidRDefault="00A51A43" w:rsidP="0072113B">
      <w:pPr>
        <w:pStyle w:val="Paragraphedeliste"/>
        <w:spacing w:line="240" w:lineRule="auto"/>
        <w:ind w:left="-142"/>
        <w:jc w:val="both"/>
        <w:rPr>
          <w:rFonts w:ascii="Arial" w:eastAsia="Arial Unicode MS" w:hAnsi="Arial" w:cs="Arial"/>
          <w:sz w:val="24"/>
          <w:szCs w:val="24"/>
          <w:lang w:val="it-IT"/>
        </w:rPr>
      </w:pPr>
      <w:r w:rsidRPr="00A51A43">
        <w:rPr>
          <w:rFonts w:ascii="Arial" w:eastAsia="Arial Unicode MS" w:hAnsi="Arial" w:cs="Arial"/>
          <w:sz w:val="24"/>
          <w:szCs w:val="24"/>
          <w:lang w:val="it-IT"/>
        </w:rPr>
        <w:t>Il simbolo maggiore è il toro rampante; stemma della città. Infatti è composto da un toro rampante d’oro con le corna d’argento, da un fondo blu e da una corona con nove perle. Si ritrova il leone rampante d’oro sulla piazza San Carlo a torino e, nel  passato, era anche presente sulle bandiere del esercito cittadino.</w:t>
      </w:r>
    </w:p>
    <w:p w14:paraId="2207C30E" w14:textId="77777777" w:rsidR="00A51A43" w:rsidRPr="00A51A43" w:rsidRDefault="00A51A43" w:rsidP="00A51A43">
      <w:pPr>
        <w:pStyle w:val="Paragraphedeliste"/>
        <w:ind w:left="-142"/>
        <w:rPr>
          <w:rFonts w:ascii="Arial" w:eastAsia="Arial Unicode MS" w:hAnsi="Arial" w:cs="Arial"/>
          <w:sz w:val="24"/>
          <w:szCs w:val="24"/>
          <w:lang w:val="it-IT"/>
        </w:rPr>
      </w:pPr>
    </w:p>
    <w:p w14:paraId="1ED2A882" w14:textId="77777777" w:rsidR="00A51A43" w:rsidRPr="009B3035" w:rsidRDefault="00A51A43" w:rsidP="00A51A43">
      <w:pPr>
        <w:pStyle w:val="Paragraphedeliste"/>
        <w:numPr>
          <w:ilvl w:val="0"/>
          <w:numId w:val="2"/>
        </w:numPr>
        <w:spacing w:after="0" w:line="240" w:lineRule="auto"/>
        <w:rPr>
          <w:rFonts w:ascii="Kristen ITC" w:eastAsia="Arial Unicode MS" w:hAnsi="Kristen ITC" w:cs="Arial"/>
          <w:b/>
          <w:sz w:val="24"/>
          <w:szCs w:val="24"/>
          <w:u w:val="single"/>
          <w:lang w:val="it-IT"/>
        </w:rPr>
      </w:pPr>
      <w:r w:rsidRPr="009B3035">
        <w:rPr>
          <w:rFonts w:ascii="Kristen ITC" w:eastAsia="Arial Unicode MS" w:hAnsi="Kristen ITC" w:cs="Arial"/>
          <w:b/>
          <w:sz w:val="24"/>
          <w:szCs w:val="24"/>
          <w:u w:val="single"/>
          <w:lang w:val="it-IT"/>
        </w:rPr>
        <w:t>La mole Antonelliana</w:t>
      </w:r>
    </w:p>
    <w:p w14:paraId="12975474" w14:textId="77777777" w:rsidR="00A51A43" w:rsidRPr="00A51A43" w:rsidRDefault="0072113B" w:rsidP="00A51A43">
      <w:pPr>
        <w:pStyle w:val="Paragraphedeliste"/>
        <w:rPr>
          <w:rFonts w:ascii="Arial" w:eastAsia="Arial Unicode MS" w:hAnsi="Arial" w:cs="Arial"/>
          <w:sz w:val="24"/>
          <w:szCs w:val="24"/>
          <w:lang w:val="it-IT"/>
        </w:rPr>
      </w:pPr>
      <w:r>
        <w:rPr>
          <w:noProof/>
          <w:lang w:eastAsia="fr-FR"/>
        </w:rPr>
        <w:drawing>
          <wp:anchor distT="0" distB="0" distL="114300" distR="114300" simplePos="0" relativeHeight="251650560" behindDoc="0" locked="0" layoutInCell="1" allowOverlap="1" wp14:anchorId="4A2D4A58" wp14:editId="4689F819">
            <wp:simplePos x="0" y="0"/>
            <wp:positionH relativeFrom="column">
              <wp:posOffset>17145</wp:posOffset>
            </wp:positionH>
            <wp:positionV relativeFrom="paragraph">
              <wp:posOffset>201295</wp:posOffset>
            </wp:positionV>
            <wp:extent cx="1630045" cy="2171700"/>
            <wp:effectExtent l="0" t="0" r="0" b="0"/>
            <wp:wrapSquare wrapText="bothSides"/>
            <wp:docPr id="6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004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8F95B8" w14:textId="77777777" w:rsidR="00A51A43" w:rsidRDefault="00A51A43" w:rsidP="00A51A43">
      <w:pPr>
        <w:pStyle w:val="Paragraphedeliste"/>
        <w:spacing w:line="240" w:lineRule="auto"/>
        <w:ind w:left="-142" w:hanging="11"/>
        <w:jc w:val="both"/>
        <w:rPr>
          <w:rFonts w:ascii="Arial" w:eastAsia="Arial Unicode MS" w:hAnsi="Arial" w:cs="Arial"/>
          <w:sz w:val="24"/>
          <w:szCs w:val="24"/>
          <w:lang w:val="it-IT"/>
        </w:rPr>
      </w:pPr>
      <w:r w:rsidRPr="00A51A43">
        <w:rPr>
          <w:rFonts w:ascii="Arial" w:eastAsia="Arial Unicode MS" w:hAnsi="Arial" w:cs="Arial"/>
          <w:sz w:val="24"/>
          <w:szCs w:val="24"/>
          <w:lang w:val="it-IT"/>
        </w:rPr>
        <w:t xml:space="preserve">  Un altro simbolo importante della città di Torino è la Mole Antonelliana. </w:t>
      </w:r>
      <w:r>
        <w:rPr>
          <w:rFonts w:ascii="Arial" w:eastAsia="Arial Unicode MS" w:hAnsi="Arial" w:cs="Arial"/>
          <w:sz w:val="24"/>
          <w:szCs w:val="24"/>
          <w:lang w:val="it-IT"/>
        </w:rPr>
        <w:t>È</w:t>
      </w:r>
      <w:r w:rsidRPr="00A51A43">
        <w:rPr>
          <w:rFonts w:ascii="Arial" w:eastAsia="Arial Unicode MS" w:hAnsi="Arial" w:cs="Arial"/>
          <w:sz w:val="24"/>
          <w:szCs w:val="24"/>
          <w:lang w:val="it-IT"/>
        </w:rPr>
        <w:t xml:space="preserve"> un monumento che si trova a nord-est del centro storico. Il suo nome è composto da “mole”, che significa grande, grandiosa, e da “Antonelliana”, che deriva dal nome dell’ architetto che l’ha concepita, Alessandro Antonelli.</w:t>
      </w:r>
    </w:p>
    <w:p w14:paraId="696F9ACB" w14:textId="77777777" w:rsidR="00940979" w:rsidRDefault="00940979" w:rsidP="00A51A43">
      <w:pPr>
        <w:pStyle w:val="Paragraphedeliste"/>
        <w:spacing w:line="240" w:lineRule="auto"/>
        <w:ind w:left="-142" w:hanging="11"/>
        <w:jc w:val="both"/>
        <w:rPr>
          <w:rFonts w:ascii="Arial" w:eastAsia="Arial Unicode MS" w:hAnsi="Arial" w:cs="Arial"/>
          <w:sz w:val="24"/>
          <w:szCs w:val="24"/>
          <w:lang w:val="it-IT"/>
        </w:rPr>
      </w:pPr>
    </w:p>
    <w:p w14:paraId="79924D9C" w14:textId="77777777" w:rsidR="00940979" w:rsidRDefault="00940979" w:rsidP="00A51A43">
      <w:pPr>
        <w:pStyle w:val="Paragraphedeliste"/>
        <w:spacing w:line="240" w:lineRule="auto"/>
        <w:ind w:left="-142" w:hanging="11"/>
        <w:jc w:val="both"/>
        <w:rPr>
          <w:rFonts w:ascii="Arial" w:eastAsia="Arial Unicode MS" w:hAnsi="Arial" w:cs="Arial"/>
          <w:sz w:val="24"/>
          <w:szCs w:val="24"/>
          <w:lang w:val="it-IT"/>
        </w:rPr>
      </w:pPr>
    </w:p>
    <w:p w14:paraId="7CB86124" w14:textId="77777777" w:rsidR="00940979" w:rsidRDefault="00940979" w:rsidP="00A51A43">
      <w:pPr>
        <w:pStyle w:val="Paragraphedeliste"/>
        <w:spacing w:line="240" w:lineRule="auto"/>
        <w:ind w:left="-142" w:hanging="11"/>
        <w:jc w:val="both"/>
        <w:rPr>
          <w:rFonts w:ascii="Arial" w:eastAsia="Arial Unicode MS" w:hAnsi="Arial" w:cs="Arial"/>
          <w:sz w:val="24"/>
          <w:szCs w:val="24"/>
          <w:lang w:val="it-IT"/>
        </w:rPr>
      </w:pPr>
    </w:p>
    <w:p w14:paraId="48738B81" w14:textId="77777777" w:rsidR="00940979" w:rsidRDefault="00940979" w:rsidP="00A51A43">
      <w:pPr>
        <w:pStyle w:val="Paragraphedeliste"/>
        <w:spacing w:line="240" w:lineRule="auto"/>
        <w:ind w:left="-142" w:hanging="11"/>
        <w:jc w:val="both"/>
        <w:rPr>
          <w:rFonts w:ascii="Arial" w:eastAsia="Arial Unicode MS" w:hAnsi="Arial" w:cs="Arial"/>
          <w:sz w:val="24"/>
          <w:szCs w:val="24"/>
          <w:lang w:val="it-IT"/>
        </w:rPr>
      </w:pPr>
    </w:p>
    <w:p w14:paraId="13BB9D39" w14:textId="77777777" w:rsidR="00940979" w:rsidRDefault="00940979" w:rsidP="00A51A43">
      <w:pPr>
        <w:pStyle w:val="Paragraphedeliste"/>
        <w:spacing w:line="240" w:lineRule="auto"/>
        <w:ind w:left="-142" w:hanging="11"/>
        <w:jc w:val="both"/>
        <w:rPr>
          <w:rFonts w:ascii="Arial" w:eastAsia="Arial Unicode MS" w:hAnsi="Arial" w:cs="Arial"/>
          <w:sz w:val="24"/>
          <w:szCs w:val="24"/>
          <w:lang w:val="it-IT"/>
        </w:rPr>
      </w:pPr>
    </w:p>
    <w:p w14:paraId="1F8B4084" w14:textId="77777777" w:rsidR="00940979" w:rsidRPr="00A51A43" w:rsidRDefault="00940979" w:rsidP="00A51A43">
      <w:pPr>
        <w:pStyle w:val="Paragraphedeliste"/>
        <w:spacing w:line="240" w:lineRule="auto"/>
        <w:ind w:left="-142" w:hanging="11"/>
        <w:jc w:val="both"/>
        <w:rPr>
          <w:rFonts w:ascii="Arial" w:eastAsia="Arial Unicode MS" w:hAnsi="Arial" w:cs="Arial"/>
          <w:sz w:val="24"/>
          <w:szCs w:val="24"/>
          <w:lang w:val="it-IT"/>
        </w:rPr>
      </w:pPr>
    </w:p>
    <w:p w14:paraId="3C36D342" w14:textId="77777777" w:rsidR="00940979" w:rsidRDefault="00940979" w:rsidP="00A51A43">
      <w:pPr>
        <w:rPr>
          <w:rFonts w:ascii="Arial" w:eastAsia="Arial Unicode MS" w:hAnsi="Arial" w:cs="Arial"/>
          <w:b/>
          <w:u w:val="single"/>
          <w:lang w:val="it-IT"/>
        </w:rPr>
      </w:pPr>
    </w:p>
    <w:p w14:paraId="1E535382" w14:textId="77777777" w:rsidR="00A51A43" w:rsidRPr="009B3035" w:rsidRDefault="007F1AE1" w:rsidP="00A51A43">
      <w:pPr>
        <w:pStyle w:val="Paragraphedeliste"/>
        <w:numPr>
          <w:ilvl w:val="0"/>
          <w:numId w:val="2"/>
        </w:numPr>
        <w:spacing w:after="0" w:line="240" w:lineRule="auto"/>
        <w:rPr>
          <w:rFonts w:ascii="Kristen ITC" w:eastAsia="Arial Unicode MS" w:hAnsi="Kristen ITC" w:cs="Arial"/>
          <w:b/>
          <w:sz w:val="24"/>
          <w:szCs w:val="24"/>
          <w:u w:val="single"/>
          <w:lang w:val="it-IT"/>
        </w:rPr>
      </w:pPr>
      <w:r>
        <w:rPr>
          <w:noProof/>
          <w:lang w:eastAsia="fr-FR"/>
        </w:rPr>
        <w:drawing>
          <wp:anchor distT="0" distB="0" distL="114300" distR="114300" simplePos="0" relativeHeight="251651584" behindDoc="0" locked="0" layoutInCell="1" allowOverlap="1" wp14:anchorId="35FFA0AA" wp14:editId="2AC35B79">
            <wp:simplePos x="0" y="0"/>
            <wp:positionH relativeFrom="column">
              <wp:posOffset>3771900</wp:posOffset>
            </wp:positionH>
            <wp:positionV relativeFrom="paragraph">
              <wp:posOffset>398780</wp:posOffset>
            </wp:positionV>
            <wp:extent cx="3079750" cy="2062480"/>
            <wp:effectExtent l="0" t="0" r="0" b="0"/>
            <wp:wrapSquare wrapText="bothSides"/>
            <wp:docPr id="6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9750"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A51A43" w:rsidRPr="009B3035">
        <w:rPr>
          <w:rFonts w:ascii="Kristen ITC" w:eastAsia="Arial Unicode MS" w:hAnsi="Kristen ITC" w:cs="Arial"/>
          <w:b/>
          <w:sz w:val="24"/>
          <w:szCs w:val="24"/>
          <w:u w:val="single"/>
          <w:lang w:val="it-IT"/>
        </w:rPr>
        <w:t>La piazza Vittorio Veneto</w:t>
      </w:r>
    </w:p>
    <w:p w14:paraId="7DB77578" w14:textId="77777777" w:rsidR="00A51A43" w:rsidRPr="00A51A43" w:rsidRDefault="00A51A43" w:rsidP="00A51A43">
      <w:pPr>
        <w:rPr>
          <w:rFonts w:ascii="Arial" w:eastAsia="Arial Unicode MS" w:hAnsi="Arial" w:cs="Arial"/>
          <w:lang w:val="it-IT"/>
        </w:rPr>
      </w:pPr>
    </w:p>
    <w:p w14:paraId="0222753B" w14:textId="77777777" w:rsidR="00940979" w:rsidRDefault="00A51A43" w:rsidP="00A51A43">
      <w:pPr>
        <w:jc w:val="both"/>
        <w:rPr>
          <w:rFonts w:ascii="Arial" w:hAnsi="Arial" w:cs="Arial"/>
          <w:lang w:val="it-IT" w:eastAsia="ja-JP"/>
        </w:rPr>
      </w:pPr>
      <w:r w:rsidRPr="00A51A43">
        <w:rPr>
          <w:rFonts w:ascii="Arial" w:eastAsia="Arial Unicode MS" w:hAnsi="Arial" w:cs="Arial"/>
          <w:lang w:val="it-IT"/>
        </w:rPr>
        <w:t xml:space="preserve">La piazza Vittorio Veneto si situa nel centro storico di Torino e fa parte delle piazze più importanti della città. E molto grande (circa 39 000m2) ed è il punto di ritrovo principale dei giovani, tanto la sera che il giorno durante la settimana e </w:t>
      </w:r>
      <w:r>
        <w:rPr>
          <w:rFonts w:ascii="Arial" w:eastAsia="Arial Unicode MS" w:hAnsi="Arial" w:cs="Arial"/>
          <w:lang w:val="it-IT"/>
        </w:rPr>
        <w:t>il</w:t>
      </w:r>
      <w:r w:rsidRPr="00A51A43">
        <w:rPr>
          <w:rFonts w:ascii="Arial" w:eastAsia="Arial Unicode MS" w:hAnsi="Arial" w:cs="Arial"/>
          <w:lang w:val="it-IT"/>
        </w:rPr>
        <w:t xml:space="preserve"> fine settimana. Vicino ad essa, c’è il fiume Po, ed e collegata dal ponte Vittorio Emanuele</w:t>
      </w:r>
      <w:r>
        <w:rPr>
          <w:rFonts w:ascii="Arial" w:eastAsia="Arial Unicode MS" w:hAnsi="Arial" w:cs="Arial"/>
          <w:lang w:val="it-IT"/>
        </w:rPr>
        <w:t xml:space="preserve"> </w:t>
      </w:r>
      <w:r w:rsidRPr="00A51A43">
        <w:rPr>
          <w:rFonts w:ascii="Arial" w:eastAsia="Arial Unicode MS" w:hAnsi="Arial" w:cs="Arial"/>
          <w:lang w:val="it-IT"/>
        </w:rPr>
        <w:t xml:space="preserve">I alla </w:t>
      </w:r>
      <w:r w:rsidRPr="00A51A43">
        <w:rPr>
          <w:rFonts w:ascii="Arial" w:eastAsia="Arial Unicode MS" w:hAnsi="Arial" w:cs="Arial"/>
          <w:color w:val="000000" w:themeColor="text1"/>
          <w:lang w:val="it-IT"/>
        </w:rPr>
        <w:t xml:space="preserve">piazza </w:t>
      </w:r>
      <w:r w:rsidRPr="00A51A43">
        <w:rPr>
          <w:rFonts w:ascii="Arial" w:eastAsia="Arial Unicode MS" w:hAnsi="Arial" w:cs="Arial"/>
          <w:color w:val="000000" w:themeColor="text1"/>
          <w:lang w:val="it-IT" w:eastAsia="ja-JP"/>
        </w:rPr>
        <w:t xml:space="preserve">della </w:t>
      </w:r>
      <w:hyperlink r:id="rId12" w:history="1">
        <w:r w:rsidRPr="00A51A43">
          <w:rPr>
            <w:rFonts w:ascii="Arial" w:eastAsia="Arial Unicode MS" w:hAnsi="Arial" w:cs="Arial"/>
            <w:color w:val="000000" w:themeColor="text1"/>
            <w:lang w:val="it-IT" w:eastAsia="ja-JP"/>
          </w:rPr>
          <w:t>Chiesa della Gran Madre di Dio</w:t>
        </w:r>
      </w:hyperlink>
      <w:r w:rsidRPr="00A51A43">
        <w:rPr>
          <w:rFonts w:ascii="Arial" w:eastAsia="Arial Unicode MS" w:hAnsi="Arial" w:cs="Arial"/>
          <w:color w:val="000000" w:themeColor="text1"/>
          <w:lang w:val="it-IT" w:eastAsia="ja-JP"/>
        </w:rPr>
        <w:t>, che fa anch’essa parte di quelle maggiori di Torino.</w:t>
      </w:r>
      <w:r w:rsidRPr="00A51A43">
        <w:rPr>
          <w:rFonts w:ascii="Arial" w:hAnsi="Arial" w:cs="Arial"/>
          <w:lang w:val="it-IT" w:eastAsia="ja-JP"/>
        </w:rPr>
        <w:t xml:space="preserve"> </w:t>
      </w:r>
    </w:p>
    <w:p w14:paraId="7EF81CFD" w14:textId="77777777" w:rsidR="007F1AE1" w:rsidRDefault="007F1AE1" w:rsidP="009D725E">
      <w:pPr>
        <w:jc w:val="right"/>
        <w:rPr>
          <w:rFonts w:ascii="Kristen ITC" w:hAnsi="Kristen ITC" w:cs="Arial"/>
          <w:b/>
          <w:lang w:val="it-IT" w:eastAsia="ja-JP"/>
        </w:rPr>
      </w:pPr>
    </w:p>
    <w:p w14:paraId="0F7D1DD6" w14:textId="77777777" w:rsidR="00940979" w:rsidRPr="00940979" w:rsidRDefault="00940979" w:rsidP="007F1AE1">
      <w:pPr>
        <w:jc w:val="right"/>
        <w:rPr>
          <w:rFonts w:ascii="Kristen ITC" w:hAnsi="Kristen ITC" w:cs="Arial"/>
          <w:b/>
          <w:lang w:val="it-IT" w:eastAsia="ja-JP"/>
        </w:rPr>
      </w:pPr>
      <w:r w:rsidRPr="00940979">
        <w:rPr>
          <w:rFonts w:ascii="Kristen ITC" w:hAnsi="Kristen ITC" w:cs="Arial"/>
          <w:b/>
          <w:lang w:val="it-IT" w:eastAsia="ja-JP"/>
        </w:rPr>
        <w:t xml:space="preserve">Juliette </w:t>
      </w:r>
      <w:r w:rsidR="00EF4F7F">
        <w:rPr>
          <w:rFonts w:ascii="Kristen ITC" w:hAnsi="Kristen ITC" w:cs="Arial"/>
          <w:b/>
          <w:lang w:val="it-IT" w:eastAsia="ja-JP"/>
        </w:rPr>
        <w:t>-</w:t>
      </w:r>
      <w:r w:rsidRPr="00940979">
        <w:rPr>
          <w:rFonts w:ascii="Kristen ITC" w:hAnsi="Kristen ITC" w:cs="Arial"/>
          <w:b/>
          <w:lang w:val="it-IT" w:eastAsia="ja-JP"/>
        </w:rPr>
        <w:t xml:space="preserve"> Melissa</w:t>
      </w:r>
    </w:p>
    <w:p w14:paraId="4DEE51F7" w14:textId="77777777" w:rsidR="00A51A43" w:rsidRPr="009B3035" w:rsidRDefault="00A51A43" w:rsidP="00A51A43">
      <w:pPr>
        <w:pStyle w:val="Paragraphedeliste"/>
        <w:numPr>
          <w:ilvl w:val="0"/>
          <w:numId w:val="2"/>
        </w:numPr>
        <w:spacing w:after="0" w:line="240" w:lineRule="auto"/>
        <w:rPr>
          <w:rFonts w:ascii="Kristen ITC" w:eastAsia="Arial Unicode MS" w:hAnsi="Kristen ITC" w:cs="Arial"/>
          <w:b/>
          <w:sz w:val="24"/>
          <w:szCs w:val="24"/>
          <w:u w:val="single"/>
          <w:lang w:val="it-IT"/>
        </w:rPr>
      </w:pPr>
      <w:r w:rsidRPr="009B3035">
        <w:rPr>
          <w:rFonts w:ascii="Kristen ITC" w:eastAsia="Arial Unicode MS" w:hAnsi="Kristen ITC" w:cs="Arial"/>
          <w:b/>
          <w:sz w:val="24"/>
          <w:szCs w:val="24"/>
          <w:u w:val="single"/>
          <w:lang w:val="it-IT"/>
        </w:rPr>
        <w:lastRenderedPageBreak/>
        <w:t>Il Palazzo Reale</w:t>
      </w:r>
    </w:p>
    <w:p w14:paraId="4ACB458D" w14:textId="77777777" w:rsidR="00A51A43" w:rsidRPr="00A51A43" w:rsidRDefault="0072113B" w:rsidP="00A51A43">
      <w:pPr>
        <w:rPr>
          <w:rFonts w:ascii="Arial" w:eastAsia="Arial Unicode MS" w:hAnsi="Arial" w:cs="Arial"/>
          <w:lang w:val="it-IT"/>
        </w:rPr>
      </w:pPr>
      <w:r>
        <w:rPr>
          <w:noProof/>
        </w:rPr>
        <w:drawing>
          <wp:anchor distT="0" distB="0" distL="114300" distR="114300" simplePos="0" relativeHeight="251652608" behindDoc="0" locked="0" layoutInCell="1" allowOverlap="1" wp14:anchorId="2398EFE6" wp14:editId="3D381436">
            <wp:simplePos x="0" y="0"/>
            <wp:positionH relativeFrom="column">
              <wp:posOffset>131445</wp:posOffset>
            </wp:positionH>
            <wp:positionV relativeFrom="paragraph">
              <wp:posOffset>205740</wp:posOffset>
            </wp:positionV>
            <wp:extent cx="2286000" cy="1714500"/>
            <wp:effectExtent l="0" t="0" r="0" b="0"/>
            <wp:wrapSquare wrapText="bothSides"/>
            <wp:docPr id="6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7FD5F" w14:textId="77777777" w:rsidR="00A51A43" w:rsidRPr="00A51A43" w:rsidRDefault="00A51A43" w:rsidP="00A51A43">
      <w:pPr>
        <w:jc w:val="both"/>
        <w:rPr>
          <w:rFonts w:ascii="Arial" w:eastAsia="Arial Unicode MS" w:hAnsi="Arial" w:cs="Arial"/>
          <w:lang w:val="it-IT"/>
        </w:rPr>
      </w:pPr>
      <w:r w:rsidRPr="00A51A43">
        <w:rPr>
          <w:rFonts w:ascii="Arial" w:eastAsia="Arial Unicode MS" w:hAnsi="Arial" w:cs="Arial"/>
          <w:lang w:val="it-IT"/>
        </w:rPr>
        <w:t>Quest’altro simbolo della città fa parte delle residenze sabaude in Piemonte, e ne è la più importante. Si trova nel cuore della città sulla piazzetta reale. Il Palazzo Reale è il simbolo del potere e dell’aristocrazia, fa parte del Patrimonio dell’Umanità, e</w:t>
      </w:r>
      <w:r w:rsidR="00940979">
        <w:rPr>
          <w:rFonts w:ascii="Arial" w:eastAsia="Arial Unicode MS" w:hAnsi="Arial" w:cs="Arial"/>
          <w:lang w:val="it-IT"/>
        </w:rPr>
        <w:t>d</w:t>
      </w:r>
      <w:r w:rsidRPr="00A51A43">
        <w:rPr>
          <w:rFonts w:ascii="Arial" w:eastAsia="Arial Unicode MS" w:hAnsi="Arial" w:cs="Arial"/>
          <w:lang w:val="it-IT"/>
        </w:rPr>
        <w:t xml:space="preserve"> è attualmente molto visitato.</w:t>
      </w:r>
      <w:r w:rsidRPr="00A51A43">
        <w:rPr>
          <w:rFonts w:ascii="Arial" w:hAnsi="Arial" w:cs="Arial"/>
          <w:lang w:val="it-IT" w:eastAsia="ja-JP"/>
        </w:rPr>
        <w:t xml:space="preserve"> </w:t>
      </w:r>
    </w:p>
    <w:p w14:paraId="46002CD5" w14:textId="77777777" w:rsidR="00A51A43" w:rsidRPr="00A51A43" w:rsidRDefault="00A51A43" w:rsidP="00A51A43">
      <w:pPr>
        <w:rPr>
          <w:rFonts w:ascii="Arial" w:eastAsia="Arial Unicode MS" w:hAnsi="Arial" w:cs="Arial"/>
          <w:lang w:val="it-IT"/>
        </w:rPr>
      </w:pPr>
    </w:p>
    <w:p w14:paraId="0FC4C305" w14:textId="77777777" w:rsidR="00A51A43" w:rsidRPr="00A51A43" w:rsidRDefault="00A51A43" w:rsidP="00A51A43">
      <w:pPr>
        <w:pStyle w:val="Paragraphedeliste"/>
        <w:rPr>
          <w:rFonts w:ascii="Arial" w:eastAsia="Arial Unicode MS" w:hAnsi="Arial" w:cs="Arial"/>
          <w:sz w:val="24"/>
          <w:szCs w:val="24"/>
          <w:lang w:val="it-IT"/>
        </w:rPr>
      </w:pPr>
    </w:p>
    <w:p w14:paraId="0A7A4FEA" w14:textId="77777777" w:rsidR="00940979" w:rsidRDefault="00940979" w:rsidP="00A51A43">
      <w:pPr>
        <w:pStyle w:val="Paragraphedeliste"/>
        <w:rPr>
          <w:rFonts w:ascii="Arial" w:eastAsia="Arial Unicode MS" w:hAnsi="Arial" w:cs="Arial"/>
          <w:b/>
          <w:sz w:val="24"/>
          <w:szCs w:val="24"/>
          <w:lang w:val="it-IT"/>
        </w:rPr>
      </w:pPr>
    </w:p>
    <w:p w14:paraId="11588739" w14:textId="77777777" w:rsidR="00940979" w:rsidRDefault="00940979" w:rsidP="00A51A43">
      <w:pPr>
        <w:pStyle w:val="Paragraphedeliste"/>
        <w:rPr>
          <w:rFonts w:ascii="Arial" w:eastAsia="Arial Unicode MS" w:hAnsi="Arial" w:cs="Arial"/>
          <w:b/>
          <w:sz w:val="24"/>
          <w:szCs w:val="24"/>
          <w:lang w:val="it-IT"/>
        </w:rPr>
      </w:pPr>
    </w:p>
    <w:p w14:paraId="0C484690" w14:textId="77777777" w:rsidR="00940979" w:rsidRDefault="00940979" w:rsidP="00A51A43">
      <w:pPr>
        <w:pStyle w:val="Paragraphedeliste"/>
        <w:rPr>
          <w:rFonts w:ascii="Arial" w:eastAsia="Arial Unicode MS" w:hAnsi="Arial" w:cs="Arial"/>
          <w:b/>
          <w:sz w:val="24"/>
          <w:szCs w:val="24"/>
          <w:lang w:val="it-IT"/>
        </w:rPr>
      </w:pPr>
    </w:p>
    <w:p w14:paraId="4BC7C646" w14:textId="77777777" w:rsidR="00A51A43" w:rsidRPr="009B3035" w:rsidRDefault="0072113B" w:rsidP="00A51A43">
      <w:pPr>
        <w:pStyle w:val="Paragraphedeliste"/>
        <w:rPr>
          <w:rFonts w:ascii="Kristen ITC" w:eastAsia="Arial Unicode MS" w:hAnsi="Kristen ITC" w:cs="Arial"/>
          <w:b/>
          <w:sz w:val="24"/>
          <w:szCs w:val="24"/>
          <w:u w:val="single"/>
          <w:lang w:val="it-IT"/>
        </w:rPr>
      </w:pPr>
      <w:r>
        <w:rPr>
          <w:noProof/>
          <w:lang w:eastAsia="fr-FR"/>
        </w:rPr>
        <w:drawing>
          <wp:anchor distT="0" distB="0" distL="114300" distR="114300" simplePos="0" relativeHeight="251653632" behindDoc="0" locked="0" layoutInCell="1" allowOverlap="1" wp14:anchorId="2B6C244D" wp14:editId="6EB958CA">
            <wp:simplePos x="0" y="0"/>
            <wp:positionH relativeFrom="column">
              <wp:posOffset>3676650</wp:posOffset>
            </wp:positionH>
            <wp:positionV relativeFrom="paragraph">
              <wp:posOffset>276860</wp:posOffset>
            </wp:positionV>
            <wp:extent cx="2787650" cy="2115820"/>
            <wp:effectExtent l="0" t="0" r="0" b="0"/>
            <wp:wrapSquare wrapText="bothSides"/>
            <wp:docPr id="6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7650" cy="211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1A43" w:rsidRPr="009B3035">
        <w:rPr>
          <w:rFonts w:ascii="Kristen ITC" w:eastAsia="Arial Unicode MS" w:hAnsi="Kristen ITC" w:cs="Arial"/>
          <w:b/>
          <w:sz w:val="24"/>
          <w:szCs w:val="24"/>
          <w:lang w:val="it-IT"/>
        </w:rPr>
        <w:t xml:space="preserve">5) </w:t>
      </w:r>
      <w:r w:rsidR="00A51A43" w:rsidRPr="009B3035">
        <w:rPr>
          <w:rFonts w:ascii="Kristen ITC" w:eastAsia="Arial Unicode MS" w:hAnsi="Kristen ITC" w:cs="Arial"/>
          <w:b/>
          <w:sz w:val="24"/>
          <w:szCs w:val="24"/>
          <w:u w:val="single"/>
          <w:lang w:val="it-IT"/>
        </w:rPr>
        <w:t>Il museo del Risorgimento</w:t>
      </w:r>
    </w:p>
    <w:p w14:paraId="4A0E3B9A" w14:textId="77777777" w:rsidR="00A51A43" w:rsidRPr="00A51A43" w:rsidRDefault="00A51A43" w:rsidP="00940979">
      <w:pPr>
        <w:jc w:val="both"/>
        <w:rPr>
          <w:rFonts w:ascii="Arial" w:eastAsia="Arial Unicode MS" w:hAnsi="Arial" w:cs="Arial"/>
          <w:lang w:val="it-IT"/>
        </w:rPr>
      </w:pPr>
      <w:r w:rsidRPr="00A51A43">
        <w:rPr>
          <w:rFonts w:ascii="Arial" w:eastAsia="Arial Unicode MS" w:hAnsi="Arial" w:cs="Arial"/>
          <w:lang w:val="it-IT"/>
        </w:rPr>
        <w:t xml:space="preserve">Il museo del Risorgimento è l’ultimo simbolo di Torino. Si trova all’interno del </w:t>
      </w:r>
      <w:r w:rsidRPr="00940979">
        <w:rPr>
          <w:rFonts w:ascii="Arial" w:eastAsia="Arial Unicode MS" w:hAnsi="Arial" w:cs="Arial"/>
          <w:b/>
          <w:lang w:val="it-IT"/>
        </w:rPr>
        <w:t>Palazzo Carignano</w:t>
      </w:r>
      <w:r w:rsidRPr="00A51A43">
        <w:rPr>
          <w:rFonts w:ascii="Arial" w:eastAsia="Arial Unicode MS" w:hAnsi="Arial" w:cs="Arial"/>
          <w:lang w:val="it-IT"/>
        </w:rPr>
        <w:t xml:space="preserve"> ed è une dei musei più importanti in Italia. Storicamente è dedicato al </w:t>
      </w:r>
      <w:r w:rsidR="00940979">
        <w:rPr>
          <w:rFonts w:ascii="Arial" w:eastAsia="Arial Unicode MS" w:hAnsi="Arial" w:cs="Arial"/>
          <w:lang w:val="it-IT"/>
        </w:rPr>
        <w:t>p</w:t>
      </w:r>
      <w:r w:rsidRPr="00A51A43">
        <w:rPr>
          <w:rFonts w:ascii="Arial" w:eastAsia="Arial Unicode MS" w:hAnsi="Arial" w:cs="Arial"/>
          <w:lang w:val="it-IT"/>
        </w:rPr>
        <w:t>eriodo del Risorgimento ed è conosciuto per la ricchezza delle sue collezioni.</w:t>
      </w:r>
    </w:p>
    <w:p w14:paraId="1F116A6C" w14:textId="77777777" w:rsidR="00A51A43" w:rsidRPr="00A51A43" w:rsidRDefault="00A51A43" w:rsidP="00940979">
      <w:pPr>
        <w:jc w:val="both"/>
        <w:rPr>
          <w:rFonts w:ascii="Arial" w:eastAsia="Arial Unicode MS" w:hAnsi="Arial" w:cs="Arial"/>
          <w:lang w:val="it-IT"/>
        </w:rPr>
      </w:pPr>
      <w:r w:rsidRPr="00A51A43">
        <w:rPr>
          <w:rFonts w:ascii="Arial" w:eastAsia="Arial Unicode MS" w:hAnsi="Arial" w:cs="Arial"/>
          <w:lang w:val="it-IT"/>
        </w:rPr>
        <w:t xml:space="preserve">Il museo è nato nel 1878 ma prima di trovare rifugio nel Palazzo Carignano è stato in tanti monumenti tra i quali la Mole Antonelliana. </w:t>
      </w:r>
    </w:p>
    <w:p w14:paraId="7A2C8527" w14:textId="77777777" w:rsidR="0072113B" w:rsidRDefault="0072113B">
      <w:pPr>
        <w:spacing w:after="200" w:line="276" w:lineRule="auto"/>
        <w:rPr>
          <w:rFonts w:ascii="Arial" w:hAnsi="Arial" w:cs="Arial"/>
          <w:b/>
          <w:i/>
          <w:sz w:val="22"/>
          <w:szCs w:val="22"/>
          <w:u w:val="single"/>
          <w:lang w:val="it-IT"/>
        </w:rPr>
      </w:pPr>
    </w:p>
    <w:p w14:paraId="226DA2BB" w14:textId="51D2B279" w:rsidR="00285B86" w:rsidRDefault="00285B86" w:rsidP="007867AC">
      <w:pPr>
        <w:spacing w:after="200" w:line="276" w:lineRule="auto"/>
        <w:rPr>
          <w:rFonts w:ascii="Kristen ITC" w:hAnsi="Kristen ITC" w:cs="Arial"/>
          <w:b/>
          <w:bCs/>
          <w:u w:val="single"/>
          <w:lang w:val="it-IT"/>
        </w:rPr>
      </w:pPr>
    </w:p>
    <w:p w14:paraId="33B855FD" w14:textId="77777777" w:rsidR="0072304F" w:rsidRPr="009B3035" w:rsidRDefault="0072304F" w:rsidP="0072304F">
      <w:pPr>
        <w:pStyle w:val="Titre2"/>
        <w:spacing w:before="0" w:beforeAutospacing="0" w:after="0" w:afterAutospacing="0"/>
        <w:rPr>
          <w:rFonts w:ascii="Kristen ITC" w:hAnsi="Kristen ITC" w:cs="Arial"/>
          <w:sz w:val="24"/>
          <w:szCs w:val="24"/>
          <w:u w:val="single"/>
          <w:lang w:val="it-IT"/>
        </w:rPr>
      </w:pPr>
      <w:r w:rsidRPr="009B3035">
        <w:rPr>
          <w:rFonts w:ascii="Kristen ITC" w:hAnsi="Kristen ITC" w:cs="Arial"/>
          <w:sz w:val="24"/>
          <w:szCs w:val="24"/>
          <w:u w:val="single"/>
          <w:lang w:val="it-IT"/>
        </w:rPr>
        <w:t>Palazzo Carignano</w:t>
      </w:r>
    </w:p>
    <w:p w14:paraId="41C7A007" w14:textId="77777777" w:rsidR="0072304F" w:rsidRPr="00940979" w:rsidRDefault="0072304F" w:rsidP="0072304F">
      <w:pPr>
        <w:pStyle w:val="Titre2"/>
        <w:spacing w:before="0" w:beforeAutospacing="0" w:after="0" w:afterAutospacing="0"/>
        <w:rPr>
          <w:rFonts w:ascii="Arial" w:hAnsi="Arial" w:cs="Arial"/>
          <w:sz w:val="24"/>
          <w:szCs w:val="24"/>
          <w:u w:val="single"/>
          <w:lang w:val="it-IT"/>
        </w:rPr>
      </w:pPr>
    </w:p>
    <w:p w14:paraId="22531392" w14:textId="77777777" w:rsidR="0072304F" w:rsidRPr="00940979" w:rsidRDefault="0072304F" w:rsidP="0072304F">
      <w:pPr>
        <w:jc w:val="both"/>
        <w:rPr>
          <w:rFonts w:ascii="Arial" w:hAnsi="Arial" w:cs="Arial"/>
          <w:lang w:val="it-IT"/>
        </w:rPr>
      </w:pPr>
      <w:r w:rsidRPr="00940979">
        <w:rPr>
          <w:rFonts w:ascii="Arial" w:hAnsi="Arial" w:cs="Arial"/>
          <w:lang w:val="it-IT"/>
        </w:rPr>
        <w:t>Una delle più originali costruzioni del barocco, fu realizzata nel 1679-1684 da Guarino Guarini su incarico del principe Emanuele Filiberto il Muto, figlio di Tommaso di Carignano.</w:t>
      </w:r>
    </w:p>
    <w:p w14:paraId="68229883" w14:textId="77777777" w:rsidR="0072304F" w:rsidRPr="00940979" w:rsidRDefault="0072304F" w:rsidP="0072304F">
      <w:pPr>
        <w:jc w:val="both"/>
        <w:rPr>
          <w:rFonts w:ascii="Arial" w:hAnsi="Arial" w:cs="Arial"/>
          <w:lang w:val="it-IT"/>
        </w:rPr>
      </w:pPr>
      <w:r w:rsidRPr="00940979">
        <w:rPr>
          <w:rFonts w:ascii="Arial" w:hAnsi="Arial" w:cs="Arial"/>
          <w:lang w:val="it-IT"/>
        </w:rPr>
        <w:t>La facciata in cotto è ad andamento curvilineo, con il corpo centrale ellittico aggettante anche verso il cortile interno.</w:t>
      </w:r>
    </w:p>
    <w:p w14:paraId="1241B694" w14:textId="77777777" w:rsidR="0072304F" w:rsidRPr="0072113B" w:rsidRDefault="0072304F" w:rsidP="0072304F">
      <w:pPr>
        <w:jc w:val="both"/>
        <w:rPr>
          <w:rFonts w:ascii="Arial" w:hAnsi="Arial" w:cs="Arial"/>
          <w:sz w:val="22"/>
          <w:szCs w:val="22"/>
        </w:rPr>
      </w:pPr>
      <w:r>
        <w:rPr>
          <w:rFonts w:ascii="Arial" w:hAnsi="Arial" w:cs="Arial"/>
          <w:noProof/>
          <w:sz w:val="22"/>
          <w:szCs w:val="22"/>
        </w:rPr>
        <w:drawing>
          <wp:inline distT="0" distB="0" distL="0" distR="0" wp14:anchorId="1F1DCA32" wp14:editId="54E2B249">
            <wp:extent cx="2806700" cy="2095500"/>
            <wp:effectExtent l="0" t="0" r="0" b="0"/>
            <wp:docPr id="4" name="Image 23" descr="Description : Palazzo Carign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Description : Palazzo Carignan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6700" cy="2095500"/>
                    </a:xfrm>
                    <a:prstGeom prst="rect">
                      <a:avLst/>
                    </a:prstGeom>
                    <a:noFill/>
                    <a:ln>
                      <a:noFill/>
                    </a:ln>
                  </pic:spPr>
                </pic:pic>
              </a:graphicData>
            </a:graphic>
          </wp:inline>
        </w:drawing>
      </w:r>
      <w:r>
        <w:rPr>
          <w:rFonts w:ascii="Arial" w:hAnsi="Arial" w:cs="Arial"/>
          <w:sz w:val="22"/>
          <w:szCs w:val="22"/>
        </w:rPr>
        <w:t xml:space="preserve">    </w:t>
      </w:r>
      <w:r w:rsidRPr="00940979">
        <w:rPr>
          <w:rFonts w:ascii="Arial" w:hAnsi="Arial" w:cs="Arial"/>
          <w:lang w:val="it-IT"/>
        </w:rPr>
        <w:t xml:space="preserve">Palazzo Carignano, dove nacquero Carlo Alberto e Vittorio Emanuele II, fu </w:t>
      </w:r>
      <w:r w:rsidRPr="00940979">
        <w:rPr>
          <w:rFonts w:ascii="Arial" w:hAnsi="Arial" w:cs="Arial"/>
          <w:b/>
          <w:lang w:val="it-IT"/>
        </w:rPr>
        <w:t>sede del primo Parlamento subalpino e poi del primo Parlamento italiano, fino al trasferimento della capitale a Firenze nel 1865</w:t>
      </w:r>
      <w:r w:rsidRPr="00940979">
        <w:rPr>
          <w:rFonts w:ascii="Arial" w:hAnsi="Arial" w:cs="Arial"/>
          <w:lang w:val="it-IT"/>
        </w:rPr>
        <w:t>.</w:t>
      </w:r>
    </w:p>
    <w:p w14:paraId="7E060F33" w14:textId="77777777" w:rsidR="0072304F" w:rsidRDefault="0072304F" w:rsidP="0072304F">
      <w:pPr>
        <w:jc w:val="right"/>
        <w:rPr>
          <w:rFonts w:ascii="Kristen ITC" w:hAnsi="Kristen ITC" w:cs="Arial"/>
          <w:b/>
          <w:lang w:val="it-IT" w:eastAsia="ja-JP"/>
        </w:rPr>
      </w:pPr>
      <w:r w:rsidRPr="00940979">
        <w:rPr>
          <w:rFonts w:ascii="Kristen ITC" w:hAnsi="Kristen ITC" w:cs="Arial"/>
          <w:b/>
          <w:lang w:val="it-IT" w:eastAsia="ja-JP"/>
        </w:rPr>
        <w:t xml:space="preserve">Juliette </w:t>
      </w:r>
      <w:r>
        <w:rPr>
          <w:rFonts w:ascii="Kristen ITC" w:hAnsi="Kristen ITC" w:cs="Arial"/>
          <w:b/>
          <w:lang w:val="it-IT" w:eastAsia="ja-JP"/>
        </w:rPr>
        <w:t xml:space="preserve"> -</w:t>
      </w:r>
      <w:r w:rsidRPr="00940979">
        <w:rPr>
          <w:rFonts w:ascii="Kristen ITC" w:hAnsi="Kristen ITC" w:cs="Arial"/>
          <w:b/>
          <w:lang w:val="it-IT" w:eastAsia="ja-JP"/>
        </w:rPr>
        <w:t xml:space="preserve"> Melissa</w:t>
      </w:r>
    </w:p>
    <w:p w14:paraId="498203A6" w14:textId="77777777" w:rsidR="0072304F" w:rsidRDefault="0072304F" w:rsidP="0072304F">
      <w:pPr>
        <w:rPr>
          <w:rFonts w:ascii="Kristen ITC" w:hAnsi="Kristen ITC" w:cs="Arial"/>
          <w:b/>
          <w:color w:val="000000" w:themeColor="text1"/>
          <w:sz w:val="28"/>
          <w:szCs w:val="28"/>
          <w:u w:val="single"/>
          <w:lang w:val="it-IT"/>
        </w:rPr>
      </w:pPr>
      <w:r w:rsidRPr="001D7454">
        <w:rPr>
          <w:rFonts w:ascii="Kristen ITC" w:hAnsi="Kristen ITC" w:cs="Arial"/>
          <w:b/>
          <w:color w:val="000000" w:themeColor="text1"/>
          <w:sz w:val="28"/>
          <w:szCs w:val="28"/>
          <w:u w:val="single"/>
          <w:lang w:val="it-IT"/>
        </w:rPr>
        <w:t>Piazza Castello</w:t>
      </w:r>
    </w:p>
    <w:p w14:paraId="1BD2D558" w14:textId="77777777" w:rsidR="0072304F" w:rsidRPr="007F1AE1" w:rsidRDefault="0072304F" w:rsidP="0072304F">
      <w:pPr>
        <w:rPr>
          <w:rFonts w:ascii="Kristen ITC" w:hAnsi="Kristen ITC" w:cs="Arial"/>
          <w:b/>
          <w:color w:val="000000" w:themeColor="text1"/>
          <w:sz w:val="28"/>
          <w:szCs w:val="28"/>
          <w:u w:val="single"/>
          <w:lang w:val="it-IT"/>
        </w:rPr>
      </w:pPr>
      <w:r w:rsidRPr="00AD3F45">
        <w:rPr>
          <w:rFonts w:ascii="Arial" w:hAnsi="Arial" w:cs="Arial"/>
          <w:bCs/>
          <w:color w:val="000000" w:themeColor="text1"/>
          <w:sz w:val="22"/>
          <w:szCs w:val="22"/>
          <w:lang w:val="it-IT"/>
        </w:rPr>
        <w:t>P</w:t>
      </w:r>
      <w:r w:rsidRPr="00AD3F45">
        <w:rPr>
          <w:rFonts w:ascii="Arial" w:hAnsi="Arial" w:cs="Arial"/>
          <w:color w:val="000000" w:themeColor="text1"/>
          <w:sz w:val="22"/>
          <w:szCs w:val="22"/>
          <w:lang w:val="it-IT"/>
        </w:rPr>
        <w:t xml:space="preserve">iazza Castello è </w:t>
      </w:r>
      <w:r w:rsidRPr="00AD3F45">
        <w:rPr>
          <w:rFonts w:ascii="Arial" w:hAnsi="Arial" w:cs="Arial"/>
          <w:color w:val="000000" w:themeColor="text1"/>
          <w:sz w:val="22"/>
          <w:szCs w:val="22"/>
          <w:u w:val="single"/>
          <w:lang w:val="it-IT"/>
        </w:rPr>
        <w:t>il centro e il cuore della città</w:t>
      </w:r>
      <w:r w:rsidRPr="00AD3F45">
        <w:rPr>
          <w:rFonts w:ascii="Arial" w:hAnsi="Arial" w:cs="Arial"/>
          <w:color w:val="000000" w:themeColor="text1"/>
          <w:sz w:val="22"/>
          <w:szCs w:val="22"/>
          <w:lang w:val="it-IT"/>
        </w:rPr>
        <w:t xml:space="preserve">, è completamente circondata da palazzi cittadini, quali </w:t>
      </w:r>
      <w:hyperlink r:id="rId16" w:history="1">
        <w:r w:rsidRPr="00AD3F45">
          <w:rPr>
            <w:rFonts w:ascii="Arial" w:hAnsi="Arial" w:cs="Arial"/>
            <w:color w:val="000000" w:themeColor="text1"/>
            <w:sz w:val="22"/>
            <w:szCs w:val="22"/>
            <w:lang w:val="it-IT"/>
          </w:rPr>
          <w:t>Palazzo Reale</w:t>
        </w:r>
      </w:hyperlink>
      <w:r w:rsidRPr="00AD3F45">
        <w:rPr>
          <w:rFonts w:ascii="Arial" w:hAnsi="Arial" w:cs="Arial"/>
          <w:color w:val="000000" w:themeColor="text1"/>
          <w:sz w:val="22"/>
          <w:szCs w:val="22"/>
          <w:lang w:val="it-IT"/>
        </w:rPr>
        <w:t xml:space="preserve"> e </w:t>
      </w:r>
      <w:hyperlink r:id="rId17" w:history="1">
        <w:r w:rsidRPr="00AD3F45">
          <w:rPr>
            <w:rFonts w:ascii="Arial" w:hAnsi="Arial" w:cs="Arial"/>
            <w:color w:val="000000" w:themeColor="text1"/>
            <w:sz w:val="22"/>
            <w:szCs w:val="22"/>
            <w:lang w:val="it-IT"/>
          </w:rPr>
          <w:t>Palazzo Madama</w:t>
        </w:r>
      </w:hyperlink>
      <w:r w:rsidRPr="00AD3F45">
        <w:rPr>
          <w:rFonts w:ascii="Arial" w:hAnsi="Arial" w:cs="Arial"/>
          <w:color w:val="000000" w:themeColor="text1"/>
          <w:sz w:val="22"/>
          <w:szCs w:val="22"/>
          <w:lang w:val="it-IT"/>
        </w:rPr>
        <w:t xml:space="preserve">. È stata progettata nel </w:t>
      </w:r>
      <w:hyperlink r:id="rId18" w:history="1">
        <w:r w:rsidRPr="00AD3F45">
          <w:rPr>
            <w:rFonts w:ascii="Arial" w:hAnsi="Arial" w:cs="Arial"/>
            <w:color w:val="000000" w:themeColor="text1"/>
            <w:sz w:val="22"/>
            <w:szCs w:val="22"/>
            <w:lang w:val="it-IT"/>
          </w:rPr>
          <w:t>1584</w:t>
        </w:r>
      </w:hyperlink>
      <w:r w:rsidRPr="00AD3F45">
        <w:rPr>
          <w:rFonts w:ascii="Arial" w:hAnsi="Arial" w:cs="Arial"/>
          <w:color w:val="000000" w:themeColor="text1"/>
          <w:sz w:val="22"/>
          <w:szCs w:val="22"/>
          <w:lang w:val="it-IT"/>
        </w:rPr>
        <w:t xml:space="preserve"> e ha una superficie di circa 40.000 m2 (è la seconda piazza più grande di Torino!).</w:t>
      </w:r>
    </w:p>
    <w:p w14:paraId="024F42E0" w14:textId="77777777" w:rsidR="0072304F" w:rsidRPr="00AD3F45" w:rsidRDefault="0072304F" w:rsidP="0072304F">
      <w:pPr>
        <w:jc w:val="both"/>
        <w:rPr>
          <w:rFonts w:ascii="Arial" w:hAnsi="Arial" w:cs="Arial"/>
          <w:color w:val="000000" w:themeColor="text1"/>
          <w:sz w:val="22"/>
          <w:szCs w:val="22"/>
          <w:lang w:val="it-IT"/>
        </w:rPr>
      </w:pPr>
      <w:r w:rsidRPr="00AD3F45">
        <w:rPr>
          <w:rFonts w:ascii="Arial" w:hAnsi="Arial" w:cs="Arial"/>
          <w:color w:val="000000" w:themeColor="text1"/>
          <w:sz w:val="22"/>
          <w:szCs w:val="22"/>
          <w:lang w:val="it-IT"/>
        </w:rPr>
        <w:t>Piazza Castello fu danneggiata durante la guerra civile (</w:t>
      </w:r>
      <w:hyperlink r:id="rId19" w:history="1">
        <w:r w:rsidRPr="00AD3F45">
          <w:rPr>
            <w:rFonts w:ascii="Arial" w:hAnsi="Arial" w:cs="Arial"/>
            <w:color w:val="000000" w:themeColor="text1"/>
            <w:sz w:val="22"/>
            <w:szCs w:val="22"/>
            <w:lang w:val="it-IT"/>
          </w:rPr>
          <w:t>1637</w:t>
        </w:r>
      </w:hyperlink>
      <w:r w:rsidRPr="00AD3F45">
        <w:rPr>
          <w:rFonts w:ascii="Arial" w:hAnsi="Arial" w:cs="Arial"/>
          <w:color w:val="000000" w:themeColor="text1"/>
          <w:sz w:val="22"/>
          <w:szCs w:val="22"/>
          <w:lang w:val="it-IT"/>
        </w:rPr>
        <w:t>-</w:t>
      </w:r>
      <w:hyperlink r:id="rId20" w:history="1">
        <w:r w:rsidRPr="00AD3F45">
          <w:rPr>
            <w:rFonts w:ascii="Arial" w:hAnsi="Arial" w:cs="Arial"/>
            <w:color w:val="000000" w:themeColor="text1"/>
            <w:sz w:val="22"/>
            <w:szCs w:val="22"/>
            <w:lang w:val="it-IT"/>
          </w:rPr>
          <w:t>1640</w:t>
        </w:r>
      </w:hyperlink>
      <w:r w:rsidRPr="00AD3F45">
        <w:rPr>
          <w:rFonts w:ascii="Arial" w:hAnsi="Arial" w:cs="Arial"/>
          <w:color w:val="000000" w:themeColor="text1"/>
          <w:sz w:val="22"/>
          <w:szCs w:val="22"/>
          <w:lang w:val="it-IT"/>
        </w:rPr>
        <w:t xml:space="preserve">) e  ricostruita da </w:t>
      </w:r>
      <w:hyperlink r:id="rId21" w:history="1">
        <w:r w:rsidRPr="00AD3F45">
          <w:rPr>
            <w:rFonts w:ascii="Arial" w:hAnsi="Arial" w:cs="Arial"/>
            <w:color w:val="000000" w:themeColor="text1"/>
            <w:sz w:val="22"/>
            <w:szCs w:val="22"/>
            <w:lang w:val="it-IT"/>
          </w:rPr>
          <w:t>Maria Cristina di Francia</w:t>
        </w:r>
      </w:hyperlink>
      <w:r w:rsidRPr="00AD3F45">
        <w:rPr>
          <w:rFonts w:ascii="Arial" w:hAnsi="Arial" w:cs="Arial"/>
          <w:color w:val="000000" w:themeColor="text1"/>
          <w:sz w:val="22"/>
          <w:szCs w:val="22"/>
          <w:lang w:val="it-IT"/>
        </w:rPr>
        <w:t xml:space="preserve"> (Duchessa di Savoia). Fu proprio lei a far modernizzare il </w:t>
      </w:r>
      <w:hyperlink r:id="rId22" w:history="1">
        <w:r w:rsidRPr="00AD3F45">
          <w:rPr>
            <w:rFonts w:ascii="Arial" w:hAnsi="Arial" w:cs="Arial"/>
            <w:color w:val="000000" w:themeColor="text1"/>
            <w:sz w:val="22"/>
            <w:szCs w:val="22"/>
            <w:lang w:val="it-IT"/>
          </w:rPr>
          <w:t>Palazzo Reale</w:t>
        </w:r>
      </w:hyperlink>
      <w:r w:rsidRPr="00AD3F45">
        <w:rPr>
          <w:rFonts w:ascii="Arial" w:hAnsi="Arial" w:cs="Arial"/>
          <w:color w:val="000000" w:themeColor="text1"/>
          <w:sz w:val="22"/>
          <w:szCs w:val="22"/>
          <w:lang w:val="it-IT"/>
        </w:rPr>
        <w:t>, e a dare inizio alla restaurazione del Palazzo Madama (</w:t>
      </w:r>
      <w:hyperlink r:id="rId23" w:history="1">
        <w:r w:rsidRPr="00AD3F45">
          <w:rPr>
            <w:rFonts w:ascii="Arial" w:hAnsi="Arial" w:cs="Arial"/>
            <w:color w:val="000000" w:themeColor="text1"/>
            <w:sz w:val="22"/>
            <w:szCs w:val="22"/>
            <w:lang w:val="it-IT"/>
          </w:rPr>
          <w:t>1645</w:t>
        </w:r>
      </w:hyperlink>
      <w:r w:rsidRPr="00AD3F45">
        <w:rPr>
          <w:rFonts w:ascii="Arial" w:hAnsi="Arial" w:cs="Arial"/>
          <w:color w:val="000000" w:themeColor="text1"/>
          <w:sz w:val="22"/>
          <w:szCs w:val="22"/>
          <w:lang w:val="it-IT"/>
        </w:rPr>
        <w:t>-</w:t>
      </w:r>
      <w:hyperlink r:id="rId24" w:history="1">
        <w:r w:rsidRPr="00AD3F45">
          <w:rPr>
            <w:rFonts w:ascii="Arial" w:hAnsi="Arial" w:cs="Arial"/>
            <w:color w:val="000000" w:themeColor="text1"/>
            <w:sz w:val="22"/>
            <w:szCs w:val="22"/>
            <w:lang w:val="it-IT"/>
          </w:rPr>
          <w:t>1646</w:t>
        </w:r>
      </w:hyperlink>
      <w:r w:rsidRPr="00AD3F45">
        <w:rPr>
          <w:rFonts w:ascii="Arial" w:hAnsi="Arial" w:cs="Arial"/>
          <w:color w:val="000000" w:themeColor="text1"/>
          <w:sz w:val="22"/>
          <w:szCs w:val="22"/>
          <w:lang w:val="it-IT"/>
        </w:rPr>
        <w:t>).</w:t>
      </w:r>
    </w:p>
    <w:p w14:paraId="35C53DCD" w14:textId="77777777" w:rsidR="0072304F" w:rsidRPr="00AD3F45" w:rsidRDefault="0072304F" w:rsidP="0072304F">
      <w:pPr>
        <w:jc w:val="both"/>
        <w:rPr>
          <w:rFonts w:ascii="Arial" w:hAnsi="Arial" w:cs="Arial"/>
          <w:color w:val="000000" w:themeColor="text1"/>
          <w:sz w:val="22"/>
          <w:szCs w:val="22"/>
          <w:lang w:val="it-IT"/>
        </w:rPr>
      </w:pPr>
    </w:p>
    <w:p w14:paraId="6AE0C4AE" w14:textId="77777777" w:rsidR="0072304F" w:rsidRPr="00AD3F45" w:rsidRDefault="0072304F" w:rsidP="0072304F">
      <w:pPr>
        <w:jc w:val="center"/>
        <w:rPr>
          <w:rFonts w:ascii="Arial" w:hAnsi="Arial" w:cs="Arial"/>
          <w:color w:val="000000" w:themeColor="text1"/>
          <w:sz w:val="22"/>
          <w:szCs w:val="22"/>
          <w:lang w:val="it-IT"/>
        </w:rPr>
      </w:pPr>
      <w:r>
        <w:rPr>
          <w:rFonts w:ascii="Arial" w:hAnsi="Arial" w:cs="Arial"/>
          <w:noProof/>
          <w:sz w:val="22"/>
          <w:szCs w:val="22"/>
        </w:rPr>
        <w:drawing>
          <wp:inline distT="0" distB="0" distL="0" distR="0" wp14:anchorId="17DE775C" wp14:editId="4C95B9EC">
            <wp:extent cx="2514600" cy="1562100"/>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4600" cy="1562100"/>
                    </a:xfrm>
                    <a:prstGeom prst="rect">
                      <a:avLst/>
                    </a:prstGeom>
                    <a:noFill/>
                    <a:ln>
                      <a:noFill/>
                    </a:ln>
                  </pic:spPr>
                </pic:pic>
              </a:graphicData>
            </a:graphic>
          </wp:inline>
        </w:drawing>
      </w:r>
      <w:r w:rsidRPr="00AD3F45">
        <w:rPr>
          <w:rFonts w:ascii="Arial" w:hAnsi="Arial" w:cs="Arial"/>
          <w:color w:val="000000" w:themeColor="text1"/>
          <w:sz w:val="22"/>
          <w:szCs w:val="22"/>
          <w:lang w:val="it-IT"/>
        </w:rPr>
        <w:t xml:space="preserve">                        </w:t>
      </w:r>
      <w:r>
        <w:rPr>
          <w:rFonts w:ascii="Arial" w:hAnsi="Arial" w:cs="Arial"/>
          <w:noProof/>
          <w:sz w:val="22"/>
          <w:szCs w:val="22"/>
        </w:rPr>
        <w:drawing>
          <wp:inline distT="0" distB="0" distL="0" distR="0" wp14:anchorId="270A60BD" wp14:editId="542DE982">
            <wp:extent cx="2349500" cy="1524000"/>
            <wp:effectExtent l="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9500" cy="1524000"/>
                    </a:xfrm>
                    <a:prstGeom prst="rect">
                      <a:avLst/>
                    </a:prstGeom>
                    <a:noFill/>
                    <a:ln>
                      <a:noFill/>
                    </a:ln>
                  </pic:spPr>
                </pic:pic>
              </a:graphicData>
            </a:graphic>
          </wp:inline>
        </w:drawing>
      </w:r>
    </w:p>
    <w:p w14:paraId="4BE62492" w14:textId="77777777" w:rsidR="0072304F" w:rsidRPr="00AD3F45" w:rsidRDefault="0072304F" w:rsidP="0072304F">
      <w:pPr>
        <w:rPr>
          <w:rFonts w:ascii="Arial" w:hAnsi="Arial" w:cs="Arial"/>
          <w:color w:val="000000" w:themeColor="text1"/>
          <w:sz w:val="22"/>
          <w:szCs w:val="22"/>
          <w:lang w:val="it-IT"/>
        </w:rPr>
      </w:pPr>
      <w:r w:rsidRPr="00AD3F45">
        <w:rPr>
          <w:rFonts w:ascii="Arial" w:hAnsi="Arial" w:cs="Arial"/>
          <w:color w:val="000000" w:themeColor="text1"/>
          <w:sz w:val="22"/>
          <w:szCs w:val="22"/>
          <w:lang w:val="it-IT"/>
        </w:rPr>
        <w:t>Piazza Castello con al centro Palazzo Madama</w:t>
      </w:r>
      <w:r w:rsidRPr="00AD3F45">
        <w:rPr>
          <w:rFonts w:ascii="Arial" w:hAnsi="Arial" w:cs="Arial"/>
          <w:color w:val="000000" w:themeColor="text1"/>
          <w:sz w:val="22"/>
          <w:szCs w:val="22"/>
          <w:lang w:val="it-IT"/>
        </w:rPr>
        <w:tab/>
      </w:r>
      <w:r w:rsidRPr="00AD3F45">
        <w:rPr>
          <w:rFonts w:ascii="Arial" w:hAnsi="Arial" w:cs="Arial"/>
          <w:color w:val="000000" w:themeColor="text1"/>
          <w:sz w:val="22"/>
          <w:szCs w:val="22"/>
          <w:lang w:val="it-IT"/>
        </w:rPr>
        <w:tab/>
      </w:r>
      <w:r w:rsidRPr="00AD3F45">
        <w:rPr>
          <w:rFonts w:ascii="Arial" w:hAnsi="Arial" w:cs="Arial"/>
          <w:color w:val="000000" w:themeColor="text1"/>
          <w:sz w:val="22"/>
          <w:szCs w:val="22"/>
          <w:lang w:val="it-IT"/>
        </w:rPr>
        <w:tab/>
      </w:r>
      <w:r w:rsidRPr="00AD3F45">
        <w:rPr>
          <w:rFonts w:ascii="Arial" w:hAnsi="Arial" w:cs="Arial"/>
          <w:color w:val="000000" w:themeColor="text1"/>
          <w:sz w:val="22"/>
          <w:szCs w:val="22"/>
          <w:lang w:val="it-IT"/>
        </w:rPr>
        <w:tab/>
        <w:t>Palazzo Madama</w:t>
      </w:r>
    </w:p>
    <w:p w14:paraId="5715DB77" w14:textId="77777777" w:rsidR="0072304F" w:rsidRPr="00AD3F45" w:rsidRDefault="0072304F" w:rsidP="0072304F">
      <w:pPr>
        <w:rPr>
          <w:rFonts w:ascii="Arial" w:hAnsi="Arial" w:cs="Arial"/>
          <w:sz w:val="22"/>
          <w:szCs w:val="22"/>
          <w:lang w:val="it-IT"/>
        </w:rPr>
      </w:pPr>
      <w:r w:rsidRPr="00AD3F45">
        <w:rPr>
          <w:rFonts w:ascii="Arial" w:hAnsi="Arial" w:cs="Arial"/>
          <w:sz w:val="22"/>
          <w:szCs w:val="22"/>
          <w:lang w:val="it-IT"/>
        </w:rPr>
        <w:t xml:space="preserve">       </w:t>
      </w:r>
    </w:p>
    <w:p w14:paraId="7C9149AE" w14:textId="77777777" w:rsidR="0072304F" w:rsidRPr="00AD3F45" w:rsidRDefault="0072304F" w:rsidP="0072304F">
      <w:pPr>
        <w:rPr>
          <w:rFonts w:ascii="Arial" w:hAnsi="Arial" w:cs="Arial"/>
          <w:sz w:val="22"/>
          <w:szCs w:val="22"/>
          <w:lang w:val="it-IT"/>
        </w:rPr>
      </w:pPr>
    </w:p>
    <w:p w14:paraId="6CC4962A" w14:textId="77777777" w:rsidR="0072304F" w:rsidRPr="00AD3F45" w:rsidRDefault="0072304F" w:rsidP="0072304F">
      <w:pPr>
        <w:jc w:val="both"/>
        <w:rPr>
          <w:rFonts w:ascii="Arial" w:hAnsi="Arial" w:cs="Arial"/>
          <w:color w:val="000000" w:themeColor="text1"/>
          <w:sz w:val="22"/>
          <w:szCs w:val="22"/>
          <w:lang w:val="it-IT"/>
        </w:rPr>
      </w:pPr>
      <w:r w:rsidRPr="00AD3F45">
        <w:rPr>
          <w:rFonts w:ascii="Arial" w:hAnsi="Arial" w:cs="Arial"/>
          <w:b/>
          <w:color w:val="000000" w:themeColor="text1"/>
          <w:sz w:val="22"/>
          <w:szCs w:val="22"/>
          <w:lang w:val="it-IT"/>
        </w:rPr>
        <w:t>Palazzo Madama</w:t>
      </w:r>
      <w:r w:rsidRPr="00AD3F45">
        <w:rPr>
          <w:rFonts w:ascii="Arial" w:hAnsi="Arial" w:cs="Arial"/>
          <w:color w:val="000000" w:themeColor="text1"/>
          <w:sz w:val="22"/>
          <w:szCs w:val="22"/>
          <w:lang w:val="it-IT"/>
        </w:rPr>
        <w:t xml:space="preserve"> sorge su quella che, al tempo dell'</w:t>
      </w:r>
      <w:hyperlink r:id="rId27" w:history="1">
        <w:r w:rsidRPr="00AD3F45">
          <w:rPr>
            <w:rFonts w:ascii="Arial" w:hAnsi="Arial" w:cs="Arial"/>
            <w:color w:val="000000" w:themeColor="text1"/>
            <w:sz w:val="22"/>
            <w:szCs w:val="22"/>
            <w:lang w:val="it-IT"/>
          </w:rPr>
          <w:t>antica Roma</w:t>
        </w:r>
      </w:hyperlink>
      <w:r w:rsidRPr="00AD3F45">
        <w:rPr>
          <w:rFonts w:ascii="Arial" w:hAnsi="Arial" w:cs="Arial"/>
          <w:color w:val="000000" w:themeColor="text1"/>
          <w:sz w:val="22"/>
          <w:szCs w:val="22"/>
          <w:lang w:val="it-IT"/>
        </w:rPr>
        <w:t xml:space="preserve">, era chiamata Porta Decumana; è situato nella Piazza Castello di </w:t>
      </w:r>
      <w:hyperlink r:id="rId28" w:history="1">
        <w:r w:rsidRPr="00AD3F45">
          <w:rPr>
            <w:rFonts w:ascii="Arial" w:hAnsi="Arial" w:cs="Arial"/>
            <w:color w:val="000000" w:themeColor="text1"/>
            <w:sz w:val="22"/>
            <w:szCs w:val="22"/>
            <w:lang w:val="it-IT"/>
          </w:rPr>
          <w:t>Torino</w:t>
        </w:r>
      </w:hyperlink>
      <w:r w:rsidRPr="00AD3F45">
        <w:rPr>
          <w:rFonts w:ascii="Arial" w:hAnsi="Arial" w:cs="Arial"/>
          <w:color w:val="000000" w:themeColor="text1"/>
          <w:sz w:val="22"/>
          <w:szCs w:val="22"/>
          <w:lang w:val="it-IT"/>
        </w:rPr>
        <w:t xml:space="preserve">. L’architettura medievale dell’edificio si oppone alla facciata di stile barocco (ristrutturata tra 1718-1721). È </w:t>
      </w:r>
      <w:hyperlink r:id="rId29" w:history="1">
        <w:r w:rsidRPr="00AD3F45">
          <w:rPr>
            <w:rFonts w:ascii="Arial" w:hAnsi="Arial" w:cs="Arial"/>
            <w:color w:val="000000" w:themeColor="text1"/>
            <w:sz w:val="22"/>
            <w:szCs w:val="22"/>
            <w:lang w:val="it-IT"/>
          </w:rPr>
          <w:t>patrimonio mondiale dell'umanità</w:t>
        </w:r>
      </w:hyperlink>
      <w:r w:rsidRPr="00AD3F45">
        <w:rPr>
          <w:rFonts w:ascii="Arial" w:hAnsi="Arial" w:cs="Arial"/>
          <w:color w:val="000000" w:themeColor="text1"/>
          <w:sz w:val="22"/>
          <w:szCs w:val="22"/>
          <w:lang w:val="it-IT"/>
        </w:rPr>
        <w:t xml:space="preserve"> </w:t>
      </w:r>
      <w:hyperlink r:id="rId30" w:history="1">
        <w:r w:rsidRPr="00AD3F45">
          <w:rPr>
            <w:rFonts w:ascii="Arial" w:hAnsi="Arial" w:cs="Arial"/>
            <w:color w:val="000000" w:themeColor="text1"/>
            <w:sz w:val="22"/>
            <w:szCs w:val="22"/>
            <w:lang w:val="it-IT"/>
          </w:rPr>
          <w:t>UNESCO</w:t>
        </w:r>
      </w:hyperlink>
      <w:r w:rsidRPr="00AD3F45">
        <w:rPr>
          <w:rFonts w:ascii="Arial" w:hAnsi="Arial" w:cs="Arial"/>
          <w:color w:val="000000" w:themeColor="text1"/>
          <w:sz w:val="22"/>
          <w:szCs w:val="22"/>
          <w:lang w:val="it-IT"/>
        </w:rPr>
        <w:t xml:space="preserve">! </w:t>
      </w:r>
    </w:p>
    <w:p w14:paraId="4CC1B022" w14:textId="77777777" w:rsidR="0072304F" w:rsidRPr="00AD3F45" w:rsidRDefault="0072304F" w:rsidP="0072304F">
      <w:pPr>
        <w:widowControl w:val="0"/>
        <w:autoSpaceDE w:val="0"/>
        <w:autoSpaceDN w:val="0"/>
        <w:adjustRightInd w:val="0"/>
        <w:jc w:val="both"/>
        <w:rPr>
          <w:rFonts w:ascii="Arial" w:hAnsi="Arial" w:cs="Arial"/>
          <w:color w:val="000000" w:themeColor="text1"/>
          <w:sz w:val="22"/>
          <w:szCs w:val="22"/>
          <w:lang w:val="it-IT"/>
        </w:rPr>
      </w:pPr>
    </w:p>
    <w:p w14:paraId="3D8EF154" w14:textId="77777777" w:rsidR="0072304F" w:rsidRPr="00AD3F45" w:rsidRDefault="0072304F" w:rsidP="0072304F">
      <w:pPr>
        <w:widowControl w:val="0"/>
        <w:autoSpaceDE w:val="0"/>
        <w:autoSpaceDN w:val="0"/>
        <w:adjustRightInd w:val="0"/>
        <w:jc w:val="both"/>
        <w:rPr>
          <w:rFonts w:ascii="Arial" w:hAnsi="Arial" w:cs="Arial"/>
          <w:color w:val="000000" w:themeColor="text1"/>
          <w:sz w:val="22"/>
          <w:szCs w:val="22"/>
          <w:lang w:val="it-IT"/>
        </w:rPr>
      </w:pPr>
      <w:r w:rsidRPr="00AD3F45">
        <w:rPr>
          <w:rFonts w:ascii="Arial" w:hAnsi="Arial" w:cs="Arial"/>
          <w:color w:val="000000" w:themeColor="text1"/>
          <w:sz w:val="22"/>
          <w:szCs w:val="22"/>
          <w:lang w:val="it-IT"/>
        </w:rPr>
        <w:t xml:space="preserve">Le funzioni del Palazzo Madama dall’epoca romana ai giorni d’oggi: porta cittadina, castello dei Savoia-Acaja, </w:t>
      </w:r>
      <w:r w:rsidRPr="00AD3F45">
        <w:rPr>
          <w:rFonts w:ascii="Arial" w:hAnsi="Arial" w:cs="Arial"/>
          <w:sz w:val="22"/>
          <w:szCs w:val="22"/>
          <w:lang w:val="it-IT"/>
        </w:rPr>
        <w:t xml:space="preserve">residenza secondaria, </w:t>
      </w:r>
      <w:r w:rsidRPr="00AD3F45">
        <w:rPr>
          <w:rFonts w:ascii="Arial" w:hAnsi="Arial" w:cs="Arial"/>
          <w:color w:val="000000" w:themeColor="text1"/>
          <w:sz w:val="22"/>
          <w:szCs w:val="22"/>
          <w:lang w:val="it-IT"/>
        </w:rPr>
        <w:t>c</w:t>
      </w:r>
      <w:r w:rsidRPr="00AD3F45">
        <w:rPr>
          <w:rFonts w:ascii="Arial" w:hAnsi="Arial" w:cs="Arial"/>
          <w:sz w:val="22"/>
          <w:szCs w:val="22"/>
          <w:lang w:val="it-IT"/>
        </w:rPr>
        <w:t>ommissariato di polizia</w:t>
      </w:r>
      <w:r w:rsidRPr="00AD3F45">
        <w:rPr>
          <w:rFonts w:ascii="Arial" w:hAnsi="Arial" w:cs="Arial"/>
          <w:color w:val="000000" w:themeColor="text1"/>
          <w:sz w:val="22"/>
          <w:szCs w:val="22"/>
          <w:lang w:val="it-IT"/>
        </w:rPr>
        <w:t>, s</w:t>
      </w:r>
      <w:r w:rsidRPr="00AD3F45">
        <w:rPr>
          <w:rFonts w:ascii="Arial" w:hAnsi="Arial" w:cs="Arial"/>
          <w:sz w:val="22"/>
          <w:szCs w:val="22"/>
          <w:lang w:val="it-IT"/>
        </w:rPr>
        <w:t>ede del governo provvisorio francese, sede dei comandi militari</w:t>
      </w:r>
      <w:r w:rsidRPr="00AD3F45">
        <w:rPr>
          <w:rFonts w:ascii="Arial" w:hAnsi="Arial" w:cs="Arial"/>
          <w:color w:val="000000" w:themeColor="text1"/>
          <w:sz w:val="22"/>
          <w:szCs w:val="22"/>
          <w:lang w:val="it-IT"/>
        </w:rPr>
        <w:t>, o</w:t>
      </w:r>
      <w:r w:rsidRPr="00AD3F45">
        <w:rPr>
          <w:rFonts w:ascii="Arial" w:hAnsi="Arial" w:cs="Arial"/>
          <w:sz w:val="22"/>
          <w:szCs w:val="22"/>
          <w:lang w:val="it-IT"/>
        </w:rPr>
        <w:t>sservatorio astronomico</w:t>
      </w:r>
      <w:r w:rsidRPr="00AD3F45">
        <w:rPr>
          <w:rFonts w:ascii="Arial" w:hAnsi="Arial" w:cs="Arial"/>
          <w:color w:val="000000" w:themeColor="text1"/>
          <w:sz w:val="22"/>
          <w:szCs w:val="22"/>
          <w:lang w:val="it-IT"/>
        </w:rPr>
        <w:t>, s</w:t>
      </w:r>
      <w:r w:rsidRPr="00AD3F45">
        <w:rPr>
          <w:rFonts w:ascii="Arial" w:hAnsi="Arial" w:cs="Arial"/>
          <w:sz w:val="22"/>
          <w:szCs w:val="22"/>
          <w:lang w:val="it-IT"/>
        </w:rPr>
        <w:t xml:space="preserve">ede della Pinacoteca Regia, </w:t>
      </w:r>
      <w:r w:rsidRPr="00AD3F45">
        <w:rPr>
          <w:rFonts w:ascii="Arial" w:hAnsi="Arial" w:cs="Arial"/>
          <w:color w:val="000000" w:themeColor="text1"/>
          <w:sz w:val="22"/>
          <w:szCs w:val="22"/>
          <w:lang w:val="it-IT"/>
        </w:rPr>
        <w:t>s</w:t>
      </w:r>
      <w:r w:rsidRPr="00AD3F45">
        <w:rPr>
          <w:rFonts w:ascii="Arial" w:hAnsi="Arial" w:cs="Arial"/>
          <w:sz w:val="22"/>
          <w:szCs w:val="22"/>
          <w:lang w:val="it-IT"/>
        </w:rPr>
        <w:t>ede del Senato Subalpino</w:t>
      </w:r>
      <w:r w:rsidRPr="00AD3F45">
        <w:rPr>
          <w:rFonts w:ascii="Arial" w:hAnsi="Arial" w:cs="Arial"/>
          <w:color w:val="000000" w:themeColor="text1"/>
          <w:sz w:val="22"/>
          <w:szCs w:val="22"/>
          <w:lang w:val="it-IT"/>
        </w:rPr>
        <w:t xml:space="preserve"> e m</w:t>
      </w:r>
      <w:r w:rsidRPr="00AD3F45">
        <w:rPr>
          <w:rFonts w:ascii="Arial" w:hAnsi="Arial" w:cs="Arial"/>
          <w:sz w:val="22"/>
          <w:szCs w:val="22"/>
          <w:lang w:val="it-IT"/>
        </w:rPr>
        <w:t>useo civico d’Arte antica (dal 1934).</w:t>
      </w:r>
    </w:p>
    <w:p w14:paraId="2FCCE95A" w14:textId="77777777" w:rsidR="0072304F" w:rsidRPr="00AD3F45" w:rsidRDefault="0072304F" w:rsidP="0072304F">
      <w:pPr>
        <w:jc w:val="both"/>
        <w:rPr>
          <w:rFonts w:ascii="Arial" w:hAnsi="Arial" w:cs="Arial"/>
          <w:color w:val="000000" w:themeColor="text1"/>
          <w:sz w:val="22"/>
          <w:szCs w:val="22"/>
          <w:lang w:val="it-IT"/>
        </w:rPr>
      </w:pPr>
    </w:p>
    <w:p w14:paraId="6320E042" w14:textId="77777777" w:rsidR="0072304F" w:rsidRPr="00AD3F45" w:rsidRDefault="0072304F" w:rsidP="0072304F">
      <w:pPr>
        <w:widowControl w:val="0"/>
        <w:autoSpaceDE w:val="0"/>
        <w:autoSpaceDN w:val="0"/>
        <w:adjustRightInd w:val="0"/>
        <w:jc w:val="both"/>
        <w:rPr>
          <w:rFonts w:ascii="Arial" w:hAnsi="Arial" w:cs="Arial"/>
          <w:sz w:val="22"/>
          <w:szCs w:val="22"/>
          <w:lang w:val="it-IT"/>
        </w:rPr>
      </w:pPr>
      <w:r w:rsidRPr="00AD3F45">
        <w:rPr>
          <w:rFonts w:ascii="Arial" w:hAnsi="Arial" w:cs="Arial"/>
          <w:b/>
          <w:sz w:val="22"/>
          <w:szCs w:val="22"/>
          <w:lang w:val="it-IT"/>
        </w:rPr>
        <w:t>Palazzo Reale</w:t>
      </w:r>
      <w:r w:rsidRPr="00AD3F45">
        <w:rPr>
          <w:rFonts w:ascii="Arial" w:hAnsi="Arial" w:cs="Arial"/>
          <w:sz w:val="22"/>
          <w:szCs w:val="22"/>
          <w:lang w:val="it-IT"/>
        </w:rPr>
        <w:t xml:space="preserve"> è il monumento centrale della piazza Castello e rappresenta il potere </w:t>
      </w:r>
      <w:r>
        <w:rPr>
          <w:rFonts w:ascii="Arial" w:hAnsi="Arial" w:cs="Arial"/>
          <w:sz w:val="22"/>
          <w:szCs w:val="22"/>
          <w:lang w:val="it-IT"/>
        </w:rPr>
        <w:t xml:space="preserve">della </w:t>
      </w:r>
      <w:r w:rsidRPr="00AD3F45">
        <w:rPr>
          <w:rFonts w:ascii="Arial" w:hAnsi="Arial" w:cs="Arial"/>
          <w:sz w:val="22"/>
          <w:szCs w:val="22"/>
          <w:lang w:val="it-IT"/>
        </w:rPr>
        <w:t>dinastia sabauda. Fu la residenza dei duc</w:t>
      </w:r>
      <w:r>
        <w:rPr>
          <w:rFonts w:ascii="Arial" w:hAnsi="Arial" w:cs="Arial"/>
          <w:sz w:val="22"/>
          <w:szCs w:val="22"/>
          <w:lang w:val="it-IT"/>
        </w:rPr>
        <w:t>h</w:t>
      </w:r>
      <w:r w:rsidRPr="00AD3F45">
        <w:rPr>
          <w:rFonts w:ascii="Arial" w:hAnsi="Arial" w:cs="Arial"/>
          <w:sz w:val="22"/>
          <w:szCs w:val="22"/>
          <w:lang w:val="it-IT"/>
        </w:rPr>
        <w:t xml:space="preserve">i di Savoia, dei re di Sardegna e del primo Re d’Italia per circa tre secoli (XVII°-XIX°). </w:t>
      </w:r>
    </w:p>
    <w:p w14:paraId="7F483783" w14:textId="77777777" w:rsidR="0072304F" w:rsidRPr="00AD3F45" w:rsidRDefault="0072304F" w:rsidP="0072304F">
      <w:pPr>
        <w:widowControl w:val="0"/>
        <w:autoSpaceDE w:val="0"/>
        <w:autoSpaceDN w:val="0"/>
        <w:adjustRightInd w:val="0"/>
        <w:jc w:val="both"/>
        <w:rPr>
          <w:rFonts w:ascii="Arial" w:hAnsi="Arial" w:cs="Arial"/>
          <w:sz w:val="22"/>
          <w:szCs w:val="22"/>
          <w:lang w:val="it-IT"/>
        </w:rPr>
      </w:pPr>
      <w:r w:rsidRPr="00AD3F45">
        <w:rPr>
          <w:rFonts w:ascii="Arial" w:hAnsi="Arial" w:cs="Arial"/>
          <w:sz w:val="22"/>
          <w:szCs w:val="22"/>
          <w:lang w:val="it-IT"/>
        </w:rPr>
        <w:t xml:space="preserve">I diversi mobili, orologi, porcellane e oggetti che decorano gli appartamenti reali, sono una testimonianza della ricchezza e dello stile dei sovrani di Savoia. </w:t>
      </w:r>
    </w:p>
    <w:p w14:paraId="1086A03E" w14:textId="77777777" w:rsidR="0072304F" w:rsidRPr="00AD3F45" w:rsidRDefault="0072304F" w:rsidP="0072304F">
      <w:pPr>
        <w:widowControl w:val="0"/>
        <w:autoSpaceDE w:val="0"/>
        <w:autoSpaceDN w:val="0"/>
        <w:adjustRightInd w:val="0"/>
        <w:jc w:val="both"/>
        <w:rPr>
          <w:rFonts w:ascii="Arial" w:hAnsi="Arial" w:cs="Arial"/>
          <w:sz w:val="22"/>
          <w:szCs w:val="22"/>
          <w:lang w:val="it-IT"/>
        </w:rPr>
      </w:pPr>
      <w:r w:rsidRPr="00AD3F45">
        <w:rPr>
          <w:rFonts w:ascii="Arial" w:hAnsi="Arial" w:cs="Arial"/>
          <w:sz w:val="22"/>
          <w:szCs w:val="22"/>
          <w:lang w:val="it-IT"/>
        </w:rPr>
        <w:t>Oggi è un bene protetto dall’UNESCO ed è considerato come il ventiseiesimo sito italiano più visitato!</w:t>
      </w:r>
    </w:p>
    <w:p w14:paraId="17BE238C" w14:textId="77777777" w:rsidR="0072304F" w:rsidRPr="00AD3F45" w:rsidRDefault="0072304F" w:rsidP="0072304F">
      <w:pPr>
        <w:jc w:val="both"/>
        <w:rPr>
          <w:rFonts w:ascii="Arial" w:hAnsi="Arial" w:cs="Arial"/>
          <w:sz w:val="22"/>
          <w:szCs w:val="22"/>
          <w:lang w:val="it-IT"/>
        </w:rPr>
      </w:pPr>
    </w:p>
    <w:p w14:paraId="74666E19" w14:textId="77777777" w:rsidR="0072304F" w:rsidRPr="00AD3F45" w:rsidRDefault="0072304F" w:rsidP="0072304F">
      <w:pPr>
        <w:jc w:val="both"/>
        <w:rPr>
          <w:rFonts w:ascii="Arial" w:hAnsi="Arial" w:cs="Arial"/>
          <w:sz w:val="22"/>
          <w:szCs w:val="22"/>
          <w:lang w:val="it-IT"/>
        </w:rPr>
      </w:pPr>
      <w:r w:rsidRPr="00AD3F45">
        <w:rPr>
          <w:rFonts w:ascii="Arial" w:hAnsi="Arial" w:cs="Arial"/>
          <w:sz w:val="22"/>
          <w:szCs w:val="22"/>
          <w:lang w:val="it-IT"/>
        </w:rPr>
        <w:t xml:space="preserve">Gli </w:t>
      </w:r>
      <w:r w:rsidRPr="00AD3F45">
        <w:rPr>
          <w:rFonts w:ascii="Arial" w:hAnsi="Arial" w:cs="Arial"/>
          <w:b/>
          <w:sz w:val="22"/>
          <w:szCs w:val="22"/>
          <w:lang w:val="it-IT"/>
        </w:rPr>
        <w:t>altri monumenti</w:t>
      </w:r>
      <w:r w:rsidRPr="00AD3F45">
        <w:rPr>
          <w:rFonts w:ascii="Arial" w:hAnsi="Arial" w:cs="Arial"/>
          <w:sz w:val="22"/>
          <w:szCs w:val="22"/>
          <w:lang w:val="it-IT"/>
        </w:rPr>
        <w:t xml:space="preserve"> che compongono la Piazza Castello sono:</w:t>
      </w:r>
    </w:p>
    <w:p w14:paraId="189AB6C9" w14:textId="77777777" w:rsidR="0072304F" w:rsidRPr="00AD3F45" w:rsidRDefault="0072304F" w:rsidP="0072304F">
      <w:pPr>
        <w:jc w:val="both"/>
        <w:rPr>
          <w:rFonts w:ascii="Arial" w:hAnsi="Arial" w:cs="Arial"/>
          <w:sz w:val="22"/>
          <w:szCs w:val="22"/>
          <w:lang w:val="it-IT"/>
        </w:rPr>
      </w:pPr>
      <w:r w:rsidRPr="00AD3F45">
        <w:rPr>
          <w:rFonts w:ascii="Arial" w:hAnsi="Arial" w:cs="Arial"/>
          <w:sz w:val="22"/>
          <w:szCs w:val="22"/>
          <w:lang w:val="it-IT"/>
        </w:rPr>
        <w:sym w:font="Wingdings" w:char="F0E0"/>
      </w:r>
      <w:r w:rsidRPr="00AD3F45">
        <w:rPr>
          <w:rFonts w:ascii="Arial" w:hAnsi="Arial" w:cs="Arial"/>
          <w:sz w:val="22"/>
          <w:szCs w:val="22"/>
          <w:lang w:val="it-IT"/>
        </w:rPr>
        <w:t xml:space="preserve"> Trovare le parole in corsivo nella griglia </w:t>
      </w:r>
    </w:p>
    <w:p w14:paraId="026300AF" w14:textId="77777777" w:rsidR="0072304F" w:rsidRPr="00AD3F45" w:rsidRDefault="0072304F" w:rsidP="0072304F">
      <w:pPr>
        <w:rPr>
          <w:rFonts w:ascii="Arial" w:hAnsi="Arial" w:cs="Arial"/>
          <w:sz w:val="22"/>
          <w:szCs w:val="22"/>
          <w:lang w:val="it-IT"/>
        </w:rPr>
      </w:pPr>
      <w:r>
        <w:rPr>
          <w:rFonts w:ascii="Arial" w:hAnsi="Arial" w:cs="Arial"/>
          <w:noProof/>
          <w:sz w:val="22"/>
          <w:szCs w:val="22"/>
        </w:rPr>
        <w:drawing>
          <wp:inline distT="0" distB="0" distL="0" distR="0" wp14:anchorId="0063F892" wp14:editId="1643B270">
            <wp:extent cx="2146300" cy="1981200"/>
            <wp:effectExtent l="0" t="0" r="0" b="0"/>
            <wp:docPr id="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6300" cy="1981200"/>
                    </a:xfrm>
                    <a:prstGeom prst="rect">
                      <a:avLst/>
                    </a:prstGeom>
                    <a:noFill/>
                    <a:ln>
                      <a:noFill/>
                    </a:ln>
                  </pic:spPr>
                </pic:pic>
              </a:graphicData>
            </a:graphic>
          </wp:inline>
        </w:drawing>
      </w:r>
      <w:r w:rsidRPr="00AD3F45">
        <w:rPr>
          <w:rFonts w:ascii="Arial" w:hAnsi="Arial" w:cs="Arial"/>
          <w:sz w:val="22"/>
          <w:szCs w:val="22"/>
          <w:lang w:val="it-IT"/>
        </w:rPr>
        <w:t xml:space="preserve">              </w:t>
      </w:r>
      <w:r>
        <w:rPr>
          <w:rFonts w:ascii="Arial" w:hAnsi="Arial" w:cs="Arial"/>
          <w:noProof/>
          <w:sz w:val="22"/>
          <w:szCs w:val="22"/>
        </w:rPr>
        <w:drawing>
          <wp:inline distT="0" distB="0" distL="0" distR="0" wp14:anchorId="3E212B69" wp14:editId="198B303F">
            <wp:extent cx="3784600" cy="2006600"/>
            <wp:effectExtent l="0" t="0" r="0" b="0"/>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4600" cy="2006600"/>
                    </a:xfrm>
                    <a:prstGeom prst="rect">
                      <a:avLst/>
                    </a:prstGeom>
                    <a:noFill/>
                    <a:ln>
                      <a:noFill/>
                    </a:ln>
                  </pic:spPr>
                </pic:pic>
              </a:graphicData>
            </a:graphic>
          </wp:inline>
        </w:drawing>
      </w:r>
    </w:p>
    <w:p w14:paraId="2B1DEDE0" w14:textId="77777777" w:rsidR="0072304F" w:rsidRDefault="0072304F" w:rsidP="0072304F">
      <w:pPr>
        <w:rPr>
          <w:lang w:val="it-IT"/>
        </w:rPr>
      </w:pPr>
    </w:p>
    <w:p w14:paraId="363B7BFA" w14:textId="77777777" w:rsidR="0072304F" w:rsidRDefault="0072304F" w:rsidP="0072304F">
      <w:pPr>
        <w:spacing w:after="200" w:line="276" w:lineRule="auto"/>
        <w:jc w:val="right"/>
        <w:rPr>
          <w:rFonts w:ascii="Kristen ITC" w:hAnsi="Kristen ITC" w:cs="Arial"/>
          <w:b/>
          <w:lang w:val="it-IT" w:eastAsia="ja-JP"/>
        </w:rPr>
      </w:pPr>
      <w:r>
        <w:rPr>
          <w:rFonts w:ascii="Kristen ITC" w:hAnsi="Kristen ITC" w:cs="Arial"/>
          <w:b/>
          <w:lang w:val="it-IT" w:eastAsia="ja-JP"/>
        </w:rPr>
        <w:t>Camille - Silvia</w:t>
      </w:r>
    </w:p>
    <w:p w14:paraId="230FE8E2" w14:textId="77777777" w:rsidR="0072304F" w:rsidRPr="008B406F" w:rsidRDefault="0072304F" w:rsidP="0072304F">
      <w:pPr>
        <w:jc w:val="center"/>
        <w:rPr>
          <w:rFonts w:ascii="Kristen ITC" w:hAnsi="Kristen ITC" w:cs="Arial"/>
          <w:b/>
          <w:i/>
          <w:sz w:val="28"/>
          <w:szCs w:val="28"/>
          <w:u w:val="single"/>
          <w:lang w:val="it-IT"/>
        </w:rPr>
      </w:pPr>
      <w:r w:rsidRPr="008B406F">
        <w:rPr>
          <w:rFonts w:ascii="Kristen ITC" w:hAnsi="Kristen ITC" w:cs="Arial"/>
          <w:b/>
          <w:i/>
          <w:sz w:val="28"/>
          <w:szCs w:val="28"/>
          <w:u w:val="single"/>
          <w:lang w:val="it-IT"/>
        </w:rPr>
        <w:t>LA MOLE ANTONEL</w:t>
      </w:r>
      <w:r>
        <w:rPr>
          <w:rFonts w:ascii="Kristen ITC" w:hAnsi="Kristen ITC" w:cs="Arial"/>
          <w:b/>
          <w:i/>
          <w:sz w:val="28"/>
          <w:szCs w:val="28"/>
          <w:u w:val="single"/>
          <w:lang w:val="it-IT"/>
        </w:rPr>
        <w:t>L</w:t>
      </w:r>
      <w:r w:rsidRPr="008B406F">
        <w:rPr>
          <w:rFonts w:ascii="Kristen ITC" w:hAnsi="Kristen ITC" w:cs="Arial"/>
          <w:b/>
          <w:i/>
          <w:sz w:val="28"/>
          <w:szCs w:val="28"/>
          <w:u w:val="single"/>
          <w:lang w:val="it-IT"/>
        </w:rPr>
        <w:t>IANA</w:t>
      </w:r>
    </w:p>
    <w:p w14:paraId="3465EF62" w14:textId="77777777" w:rsidR="0072304F" w:rsidRPr="008B406F" w:rsidRDefault="0072304F" w:rsidP="0072304F">
      <w:pPr>
        <w:jc w:val="center"/>
        <w:rPr>
          <w:rFonts w:ascii="Arial" w:hAnsi="Arial" w:cs="Arial"/>
          <w:sz w:val="22"/>
          <w:szCs w:val="22"/>
          <w:lang w:val="it-IT"/>
        </w:rPr>
      </w:pPr>
    </w:p>
    <w:p w14:paraId="459D4ECE" w14:textId="77777777" w:rsidR="0072304F" w:rsidRDefault="0072304F" w:rsidP="0072304F">
      <w:pPr>
        <w:jc w:val="both"/>
        <w:rPr>
          <w:rFonts w:ascii="Arial" w:hAnsi="Arial" w:cs="Arial"/>
          <w:sz w:val="22"/>
          <w:szCs w:val="22"/>
          <w:lang w:val="it-IT"/>
        </w:rPr>
      </w:pPr>
      <w:r>
        <w:rPr>
          <w:rFonts w:ascii="Arial" w:hAnsi="Arial" w:cs="Arial"/>
          <w:noProof/>
          <w:sz w:val="22"/>
          <w:szCs w:val="22"/>
        </w:rPr>
        <w:drawing>
          <wp:inline distT="0" distB="0" distL="0" distR="0" wp14:anchorId="0BC6A96C" wp14:editId="5F5E411D">
            <wp:extent cx="1828800" cy="2438400"/>
            <wp:effectExtent l="0" t="0" r="0" b="0"/>
            <wp:docPr id="9" name="Image 14" descr="Description : mo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scription : mole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inline>
        </w:drawing>
      </w:r>
      <w:r w:rsidRPr="008B406F">
        <w:rPr>
          <w:rFonts w:ascii="Arial" w:hAnsi="Arial" w:cs="Arial"/>
          <w:sz w:val="22"/>
          <w:szCs w:val="22"/>
          <w:lang w:val="it-IT"/>
        </w:rPr>
        <w:t xml:space="preserve"> </w:t>
      </w:r>
      <w:r w:rsidRPr="009D725E">
        <w:rPr>
          <w:rFonts w:ascii="Arial" w:hAnsi="Arial" w:cs="Arial"/>
          <w:lang w:val="it-IT"/>
        </w:rPr>
        <w:t xml:space="preserve">La Mole Antoneliana con i suoi </w:t>
      </w:r>
      <w:r w:rsidRPr="009D725E">
        <w:rPr>
          <w:rFonts w:ascii="Arial" w:hAnsi="Arial" w:cs="Arial"/>
          <w:b/>
          <w:lang w:val="it-IT"/>
        </w:rPr>
        <w:t>167 metri e mezzo d’altezza</w:t>
      </w:r>
      <w:r w:rsidRPr="009D725E">
        <w:rPr>
          <w:rFonts w:ascii="Arial" w:hAnsi="Arial" w:cs="Arial"/>
          <w:lang w:val="it-IT"/>
        </w:rPr>
        <w:t xml:space="preserve"> è l’edificio </w:t>
      </w:r>
      <w:r w:rsidRPr="009D725E">
        <w:rPr>
          <w:rFonts w:ascii="Arial" w:hAnsi="Arial" w:cs="Arial"/>
          <w:b/>
          <w:lang w:val="it-IT"/>
        </w:rPr>
        <w:t>simbolo della città di Torino</w:t>
      </w:r>
      <w:r w:rsidRPr="009D725E">
        <w:rPr>
          <w:rFonts w:ascii="Arial" w:hAnsi="Arial" w:cs="Arial"/>
          <w:lang w:val="it-IT"/>
        </w:rPr>
        <w:t xml:space="preserve">. Opera dell’architetto </w:t>
      </w:r>
      <w:r w:rsidRPr="009D725E">
        <w:rPr>
          <w:rFonts w:ascii="Arial" w:hAnsi="Arial" w:cs="Arial"/>
          <w:b/>
          <w:lang w:val="it-IT"/>
        </w:rPr>
        <w:t>Alessandro Antonelli</w:t>
      </w:r>
      <w:r w:rsidRPr="009D725E">
        <w:rPr>
          <w:rFonts w:ascii="Arial" w:hAnsi="Arial" w:cs="Arial"/>
          <w:lang w:val="it-IT"/>
        </w:rPr>
        <w:t xml:space="preserve"> la Mole Antoneliana nel 1863 è stata </w:t>
      </w:r>
      <w:r w:rsidRPr="009D725E">
        <w:rPr>
          <w:rFonts w:ascii="Arial" w:hAnsi="Arial" w:cs="Arial"/>
          <w:b/>
          <w:lang w:val="it-IT"/>
        </w:rPr>
        <w:t>inizialmente concepita come Sinagoga</w:t>
      </w:r>
      <w:r w:rsidRPr="009D725E">
        <w:rPr>
          <w:rFonts w:ascii="Arial" w:hAnsi="Arial" w:cs="Arial"/>
          <w:lang w:val="it-IT"/>
        </w:rPr>
        <w:t xml:space="preserve">, ma nel 1878 venne acquistata dal Comune di Torino per farne un </w:t>
      </w:r>
      <w:r w:rsidRPr="009D725E">
        <w:rPr>
          <w:rFonts w:ascii="Arial" w:hAnsi="Arial" w:cs="Arial"/>
          <w:b/>
          <w:lang w:val="it-IT"/>
        </w:rPr>
        <w:t>monumento all’unità nazionale</w:t>
      </w:r>
      <w:r w:rsidRPr="009D725E">
        <w:rPr>
          <w:rFonts w:ascii="Arial" w:hAnsi="Arial" w:cs="Arial"/>
          <w:lang w:val="it-IT"/>
        </w:rPr>
        <w:t>.</w:t>
      </w:r>
    </w:p>
    <w:p w14:paraId="3EE50443" w14:textId="77777777" w:rsidR="0072304F" w:rsidRPr="008B406F" w:rsidRDefault="0072304F" w:rsidP="0072304F">
      <w:pPr>
        <w:jc w:val="both"/>
        <w:rPr>
          <w:rFonts w:ascii="Arial" w:hAnsi="Arial" w:cs="Arial"/>
          <w:sz w:val="22"/>
          <w:szCs w:val="22"/>
          <w:lang w:val="it-IT"/>
        </w:rPr>
      </w:pPr>
    </w:p>
    <w:p w14:paraId="72E1467E" w14:textId="77777777" w:rsidR="0072304F" w:rsidRPr="00EF4F7F" w:rsidRDefault="0072304F" w:rsidP="0072304F">
      <w:pPr>
        <w:jc w:val="center"/>
        <w:rPr>
          <w:rFonts w:ascii="Arial" w:hAnsi="Arial" w:cs="Arial"/>
          <w:sz w:val="22"/>
          <w:szCs w:val="22"/>
          <w:lang w:val="it-IT"/>
        </w:rPr>
      </w:pPr>
    </w:p>
    <w:p w14:paraId="475A4CE7" w14:textId="77777777" w:rsidR="0072304F" w:rsidRPr="009D725E" w:rsidRDefault="0072304F" w:rsidP="0072304F">
      <w:pPr>
        <w:jc w:val="both"/>
        <w:rPr>
          <w:rFonts w:ascii="Arial" w:hAnsi="Arial" w:cs="Arial"/>
          <w:lang w:val="it-IT"/>
        </w:rPr>
      </w:pPr>
      <w:r>
        <w:rPr>
          <w:rFonts w:ascii="Arial" w:hAnsi="Arial" w:cs="Arial"/>
          <w:noProof/>
          <w:sz w:val="22"/>
          <w:szCs w:val="22"/>
        </w:rPr>
        <w:drawing>
          <wp:inline distT="0" distB="0" distL="0" distR="0" wp14:anchorId="3DF4EE2C" wp14:editId="7861D264">
            <wp:extent cx="1955800" cy="2692400"/>
            <wp:effectExtent l="0" t="0" r="0" b="0"/>
            <wp:docPr id="10" name="Image 15" descr="Description : m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Description : mct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55800" cy="2692400"/>
                    </a:xfrm>
                    <a:prstGeom prst="rect">
                      <a:avLst/>
                    </a:prstGeom>
                    <a:noFill/>
                    <a:ln>
                      <a:noFill/>
                    </a:ln>
                  </pic:spPr>
                </pic:pic>
              </a:graphicData>
            </a:graphic>
          </wp:inline>
        </w:drawing>
      </w:r>
      <w:r w:rsidRPr="008B406F">
        <w:rPr>
          <w:rFonts w:ascii="Arial" w:hAnsi="Arial" w:cs="Arial"/>
          <w:sz w:val="22"/>
          <w:szCs w:val="22"/>
          <w:lang w:val="it-IT"/>
        </w:rPr>
        <w:t xml:space="preserve"> </w:t>
      </w:r>
      <w:r w:rsidRPr="009D725E">
        <w:rPr>
          <w:rFonts w:ascii="Arial" w:hAnsi="Arial" w:cs="Arial"/>
          <w:lang w:val="it-IT"/>
        </w:rPr>
        <w:t xml:space="preserve">Nella Mole Antoneliana ha sede l’importantissimo </w:t>
      </w:r>
      <w:r w:rsidRPr="009D725E">
        <w:rPr>
          <w:rFonts w:ascii="Arial" w:hAnsi="Arial" w:cs="Arial"/>
          <w:b/>
          <w:lang w:val="it-IT"/>
        </w:rPr>
        <w:t>Museo Nazionale del Cinema</w:t>
      </w:r>
      <w:r w:rsidRPr="009D725E">
        <w:rPr>
          <w:rFonts w:ascii="Arial" w:hAnsi="Arial" w:cs="Arial"/>
          <w:lang w:val="it-IT"/>
        </w:rPr>
        <w:t xml:space="preserve"> che è tra i più importanti al mondo per la ricchezza delle collezioni.</w:t>
      </w:r>
    </w:p>
    <w:p w14:paraId="6E4520F1" w14:textId="77777777" w:rsidR="0072304F" w:rsidRPr="009D725E" w:rsidRDefault="0072304F" w:rsidP="0072304F">
      <w:pPr>
        <w:jc w:val="both"/>
        <w:rPr>
          <w:rFonts w:ascii="Arial" w:hAnsi="Arial" w:cs="Arial"/>
          <w:lang w:val="it-IT"/>
        </w:rPr>
      </w:pPr>
    </w:p>
    <w:p w14:paraId="6D0DB462" w14:textId="77777777" w:rsidR="0072304F" w:rsidRPr="009D725E" w:rsidRDefault="0072304F" w:rsidP="0072304F">
      <w:pPr>
        <w:jc w:val="both"/>
        <w:rPr>
          <w:rFonts w:ascii="Arial" w:hAnsi="Arial" w:cs="Arial"/>
          <w:lang w:val="it-IT"/>
        </w:rPr>
      </w:pPr>
      <w:r w:rsidRPr="009D725E">
        <w:rPr>
          <w:rFonts w:ascii="Arial" w:hAnsi="Arial" w:cs="Arial"/>
          <w:lang w:val="it-IT"/>
        </w:rPr>
        <w:t>Un altro importantissimo elemento della Mole Antoneliana è l</w:t>
      </w:r>
      <w:r w:rsidRPr="009D725E">
        <w:rPr>
          <w:rFonts w:ascii="Arial" w:hAnsi="Arial" w:cs="Arial"/>
          <w:b/>
          <w:lang w:val="it-IT"/>
        </w:rPr>
        <w:t>’Ascensore Panoramico</w:t>
      </w:r>
      <w:r w:rsidRPr="009D725E">
        <w:rPr>
          <w:rFonts w:ascii="Arial" w:hAnsi="Arial" w:cs="Arial"/>
          <w:lang w:val="it-IT"/>
        </w:rPr>
        <w:t xml:space="preserve"> che attraversa il museo in verticale fino a </w:t>
      </w:r>
      <w:r w:rsidRPr="009D725E">
        <w:rPr>
          <w:rFonts w:ascii="Arial" w:hAnsi="Arial" w:cs="Arial"/>
          <w:b/>
          <w:lang w:val="it-IT"/>
        </w:rPr>
        <w:t>85 metri d’altezza</w:t>
      </w:r>
      <w:r w:rsidRPr="009D725E">
        <w:rPr>
          <w:rFonts w:ascii="Arial" w:hAnsi="Arial" w:cs="Arial"/>
          <w:lang w:val="it-IT"/>
        </w:rPr>
        <w:t>, da cui si gode la straordinaria vista dall’alto sulla città e sull’Anfiteatro delle Alpi.</w:t>
      </w:r>
    </w:p>
    <w:p w14:paraId="41CE171A" w14:textId="77777777" w:rsidR="0072304F" w:rsidRDefault="0072304F" w:rsidP="0072304F">
      <w:pPr>
        <w:rPr>
          <w:rFonts w:ascii="Kristen ITC" w:hAnsi="Kristen ITC" w:cs="Arial"/>
          <w:b/>
          <w:bCs/>
          <w:sz w:val="20"/>
          <w:szCs w:val="20"/>
          <w:lang w:val="it-IT"/>
        </w:rPr>
      </w:pPr>
    </w:p>
    <w:p w14:paraId="1A5911E5" w14:textId="77777777" w:rsidR="0072304F" w:rsidRDefault="0072304F" w:rsidP="0072304F">
      <w:pPr>
        <w:rPr>
          <w:rFonts w:ascii="Kristen ITC" w:hAnsi="Kristen ITC" w:cs="Arial"/>
          <w:b/>
          <w:bCs/>
          <w:sz w:val="20"/>
          <w:szCs w:val="20"/>
          <w:lang w:val="it-IT"/>
        </w:rPr>
      </w:pPr>
    </w:p>
    <w:p w14:paraId="661042AD" w14:textId="77777777" w:rsidR="0072304F" w:rsidRDefault="0072304F" w:rsidP="0072304F">
      <w:pPr>
        <w:jc w:val="right"/>
        <w:rPr>
          <w:rFonts w:ascii="Kristen ITC" w:hAnsi="Kristen ITC" w:cs="Arial"/>
          <w:b/>
          <w:bCs/>
          <w:sz w:val="20"/>
          <w:szCs w:val="20"/>
          <w:lang w:val="it-IT"/>
        </w:rPr>
      </w:pPr>
      <w:r w:rsidRPr="007C3F65">
        <w:rPr>
          <w:rFonts w:ascii="Kristen ITC" w:hAnsi="Kristen ITC" w:cs="Arial"/>
          <w:b/>
          <w:bCs/>
          <w:sz w:val="20"/>
          <w:szCs w:val="20"/>
          <w:lang w:val="it-IT"/>
        </w:rPr>
        <w:t>Asmaa e Taher</w:t>
      </w:r>
    </w:p>
    <w:p w14:paraId="18DAC170" w14:textId="77777777" w:rsidR="0072304F" w:rsidRPr="007C3F65" w:rsidRDefault="0072304F" w:rsidP="0072304F">
      <w:pPr>
        <w:rPr>
          <w:rFonts w:ascii="Kristen ITC" w:hAnsi="Kristen ITC" w:cs="Arial"/>
          <w:b/>
          <w:bCs/>
          <w:sz w:val="20"/>
          <w:szCs w:val="20"/>
          <w:lang w:val="it-IT"/>
        </w:rPr>
      </w:pPr>
      <w:r>
        <w:rPr>
          <w:rFonts w:ascii="Kristen ITC" w:hAnsi="Kristen ITC" w:cs="Arial"/>
          <w:b/>
          <w:noProof/>
          <w:sz w:val="20"/>
          <w:szCs w:val="20"/>
        </w:rPr>
        <w:drawing>
          <wp:inline distT="0" distB="0" distL="0" distR="0" wp14:anchorId="5BD1404F" wp14:editId="059D0BD1">
            <wp:extent cx="4140200" cy="2730500"/>
            <wp:effectExtent l="0" t="0" r="0" b="0"/>
            <wp:docPr id="11" name="Immagine 1" descr="Description : C:\Users\ayman\Desktop\10928614_819055804808023_2905827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ption : C:\Users\ayman\Desktop\10928614_819055804808023_290582785_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0200" cy="2730500"/>
                    </a:xfrm>
                    <a:prstGeom prst="rect">
                      <a:avLst/>
                    </a:prstGeom>
                    <a:noFill/>
                    <a:ln>
                      <a:noFill/>
                    </a:ln>
                  </pic:spPr>
                </pic:pic>
              </a:graphicData>
            </a:graphic>
          </wp:inline>
        </w:drawing>
      </w:r>
    </w:p>
    <w:p w14:paraId="1B3BB052" w14:textId="77777777" w:rsidR="0072304F" w:rsidRDefault="0072304F" w:rsidP="0072304F">
      <w:pPr>
        <w:spacing w:after="200" w:line="276" w:lineRule="auto"/>
        <w:jc w:val="center"/>
        <w:rPr>
          <w:rFonts w:ascii="Arial" w:hAnsi="Arial" w:cs="Arial"/>
          <w:b/>
          <w:bCs/>
          <w:sz w:val="20"/>
          <w:szCs w:val="20"/>
          <w:lang w:val="it-IT"/>
        </w:rPr>
      </w:pPr>
    </w:p>
    <w:p w14:paraId="5BE7E9F7" w14:textId="77777777" w:rsidR="0072304F" w:rsidRDefault="0072304F" w:rsidP="0072304F">
      <w:pPr>
        <w:spacing w:after="200" w:line="276" w:lineRule="auto"/>
        <w:jc w:val="center"/>
        <w:rPr>
          <w:rFonts w:ascii="Arial" w:hAnsi="Arial" w:cs="Arial"/>
          <w:b/>
          <w:bCs/>
          <w:sz w:val="20"/>
          <w:szCs w:val="20"/>
          <w:lang w:val="it-IT"/>
        </w:rPr>
      </w:pPr>
    </w:p>
    <w:p w14:paraId="6B07A110" w14:textId="77777777" w:rsidR="0072304F" w:rsidRDefault="0072304F" w:rsidP="0072304F">
      <w:pPr>
        <w:spacing w:after="200" w:line="276" w:lineRule="auto"/>
        <w:jc w:val="center"/>
        <w:rPr>
          <w:rFonts w:ascii="Arial" w:hAnsi="Arial" w:cs="Arial"/>
          <w:b/>
          <w:bCs/>
          <w:sz w:val="20"/>
          <w:szCs w:val="20"/>
          <w:lang w:val="it-IT"/>
        </w:rPr>
      </w:pPr>
      <w:r>
        <w:rPr>
          <w:rFonts w:ascii="Arial" w:hAnsi="Arial" w:cs="Arial"/>
          <w:b/>
          <w:noProof/>
          <w:sz w:val="20"/>
          <w:szCs w:val="20"/>
        </w:rPr>
        <w:drawing>
          <wp:inline distT="0" distB="0" distL="0" distR="0" wp14:anchorId="74DB00BA" wp14:editId="10B7DB6E">
            <wp:extent cx="4914900" cy="3657600"/>
            <wp:effectExtent l="0" t="0" r="0" b="0"/>
            <wp:docPr id="12" name="Immagine 2" descr="Description : C:\Users\ayman\Desktop\10954750_819055864808017_18005582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ption : C:\Users\ayman\Desktop\10954750_819055864808017_1800558242_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14900" cy="3657600"/>
                    </a:xfrm>
                    <a:prstGeom prst="rect">
                      <a:avLst/>
                    </a:prstGeom>
                    <a:noFill/>
                    <a:ln>
                      <a:noFill/>
                    </a:ln>
                  </pic:spPr>
                </pic:pic>
              </a:graphicData>
            </a:graphic>
          </wp:inline>
        </w:drawing>
      </w:r>
    </w:p>
    <w:p w14:paraId="1EBAD814" w14:textId="77777777" w:rsidR="0072304F" w:rsidRDefault="0072304F" w:rsidP="0072304F">
      <w:pPr>
        <w:spacing w:after="200" w:line="276" w:lineRule="auto"/>
        <w:jc w:val="center"/>
        <w:rPr>
          <w:rFonts w:ascii="Arial" w:hAnsi="Arial" w:cs="Arial"/>
          <w:b/>
          <w:bCs/>
          <w:sz w:val="20"/>
          <w:szCs w:val="20"/>
          <w:lang w:val="it-IT"/>
        </w:rPr>
      </w:pPr>
    </w:p>
    <w:p w14:paraId="01003516" w14:textId="77777777" w:rsidR="0072304F" w:rsidRDefault="0072304F" w:rsidP="0072304F">
      <w:pPr>
        <w:spacing w:after="200" w:line="276" w:lineRule="auto"/>
        <w:jc w:val="center"/>
        <w:rPr>
          <w:rFonts w:ascii="Arial" w:hAnsi="Arial" w:cs="Arial"/>
          <w:b/>
          <w:bCs/>
          <w:sz w:val="20"/>
          <w:szCs w:val="20"/>
          <w:lang w:val="it-IT"/>
        </w:rPr>
      </w:pPr>
    </w:p>
    <w:p w14:paraId="00013ADA" w14:textId="77777777" w:rsidR="0072304F" w:rsidRDefault="0072304F" w:rsidP="0072304F">
      <w:pPr>
        <w:spacing w:after="200" w:line="276" w:lineRule="auto"/>
        <w:jc w:val="center"/>
        <w:rPr>
          <w:rFonts w:ascii="Arial" w:hAnsi="Arial" w:cs="Arial"/>
          <w:b/>
          <w:bCs/>
          <w:sz w:val="20"/>
          <w:szCs w:val="20"/>
          <w:lang w:val="it-IT"/>
        </w:rPr>
      </w:pPr>
    </w:p>
    <w:p w14:paraId="4A3B76F7" w14:textId="77777777" w:rsidR="0072304F" w:rsidRDefault="0072304F" w:rsidP="0072304F">
      <w:pPr>
        <w:spacing w:after="200" w:line="276" w:lineRule="auto"/>
        <w:jc w:val="center"/>
        <w:rPr>
          <w:rFonts w:ascii="Arial" w:hAnsi="Arial" w:cs="Arial"/>
          <w:b/>
          <w:bCs/>
          <w:sz w:val="20"/>
          <w:szCs w:val="20"/>
          <w:lang w:val="it-IT"/>
        </w:rPr>
      </w:pPr>
    </w:p>
    <w:p w14:paraId="664FC8CA" w14:textId="77777777" w:rsidR="0072304F" w:rsidRDefault="0072304F" w:rsidP="0072304F">
      <w:pPr>
        <w:spacing w:after="200" w:line="276" w:lineRule="auto"/>
        <w:jc w:val="center"/>
        <w:rPr>
          <w:rFonts w:ascii="Arial" w:hAnsi="Arial" w:cs="Arial"/>
          <w:b/>
          <w:bCs/>
          <w:sz w:val="20"/>
          <w:szCs w:val="20"/>
          <w:lang w:val="it-IT"/>
        </w:rPr>
      </w:pPr>
    </w:p>
    <w:p w14:paraId="1DD6E63F" w14:textId="77777777" w:rsidR="0072304F" w:rsidRDefault="0072304F" w:rsidP="0072304F">
      <w:pPr>
        <w:spacing w:after="200" w:line="276" w:lineRule="auto"/>
        <w:jc w:val="center"/>
        <w:rPr>
          <w:rFonts w:ascii="Arial" w:hAnsi="Arial" w:cs="Arial"/>
          <w:b/>
          <w:bCs/>
          <w:sz w:val="20"/>
          <w:szCs w:val="20"/>
          <w:lang w:val="it-IT"/>
        </w:rPr>
      </w:pPr>
    </w:p>
    <w:p w14:paraId="584BB1D6" w14:textId="77777777" w:rsidR="0072304F" w:rsidRPr="008C00B4" w:rsidRDefault="0072304F" w:rsidP="0072304F">
      <w:pPr>
        <w:ind w:left="2832" w:firstLine="708"/>
        <w:jc w:val="right"/>
        <w:rPr>
          <w:rFonts w:ascii="Kristen ITC" w:hAnsi="Kristen ITC" w:cs="Arial"/>
          <w:b/>
          <w:color w:val="000000"/>
          <w:lang w:val="it-IT"/>
        </w:rPr>
      </w:pPr>
      <w:r w:rsidRPr="008C00B4">
        <w:rPr>
          <w:rFonts w:ascii="Kristen ITC" w:hAnsi="Kristen ITC" w:cs="Arial"/>
          <w:b/>
          <w:color w:val="000000"/>
          <w:lang w:val="it-IT"/>
        </w:rPr>
        <w:t xml:space="preserve">Beatrice </w:t>
      </w:r>
      <w:r>
        <w:rPr>
          <w:rFonts w:ascii="Kristen ITC" w:hAnsi="Kristen ITC" w:cs="Arial"/>
          <w:b/>
          <w:color w:val="000000"/>
          <w:lang w:val="it-IT"/>
        </w:rPr>
        <w:t>-</w:t>
      </w:r>
      <w:r w:rsidRPr="008C00B4">
        <w:rPr>
          <w:rFonts w:ascii="Kristen ITC" w:hAnsi="Kristen ITC" w:cs="Arial"/>
          <w:b/>
          <w:color w:val="000000"/>
          <w:lang w:val="it-IT"/>
        </w:rPr>
        <w:t xml:space="preserve"> Clelia</w:t>
      </w:r>
    </w:p>
    <w:p w14:paraId="6AF24C5C" w14:textId="77777777" w:rsidR="0072304F" w:rsidRDefault="0072304F" w:rsidP="0072304F">
      <w:pPr>
        <w:jc w:val="center"/>
        <w:rPr>
          <w:rFonts w:ascii="Kristen ITC" w:hAnsi="Kristen ITC" w:cs="Apple Chancery"/>
          <w:b/>
          <w:color w:val="1C1C1C"/>
          <w:sz w:val="28"/>
          <w:szCs w:val="28"/>
          <w:u w:val="single"/>
          <w:lang w:val="it-IT"/>
        </w:rPr>
      </w:pPr>
      <w:r w:rsidRPr="00ED6832">
        <w:rPr>
          <w:rFonts w:ascii="Kristen ITC" w:hAnsi="Kristen ITC" w:cs="Apple Chancery"/>
          <w:b/>
          <w:color w:val="1C1C1C"/>
          <w:sz w:val="28"/>
          <w:szCs w:val="28"/>
          <w:u w:val="single"/>
          <w:lang w:val="it-IT"/>
        </w:rPr>
        <w:t>La cattedrale di San Giovanni e la cappella della Sacra Sindone</w:t>
      </w:r>
    </w:p>
    <w:p w14:paraId="6C685BA8" w14:textId="77777777" w:rsidR="0072304F" w:rsidRDefault="0072304F" w:rsidP="0072304F">
      <w:pPr>
        <w:jc w:val="center"/>
        <w:rPr>
          <w:rFonts w:ascii="Helvetica" w:hAnsi="Helvetica" w:cs="Helvetica"/>
          <w:b/>
          <w:color w:val="1C1C1C"/>
          <w:sz w:val="28"/>
          <w:szCs w:val="28"/>
          <w:u w:val="single"/>
          <w:lang w:val="it-IT"/>
        </w:rPr>
      </w:pPr>
      <w:r>
        <w:rPr>
          <w:noProof/>
        </w:rPr>
        <w:drawing>
          <wp:anchor distT="0" distB="0" distL="114300" distR="114300" simplePos="0" relativeHeight="251659264" behindDoc="1" locked="0" layoutInCell="1" allowOverlap="1" wp14:anchorId="7869C82D" wp14:editId="0D314F8D">
            <wp:simplePos x="0" y="0"/>
            <wp:positionH relativeFrom="column">
              <wp:posOffset>4771390</wp:posOffset>
            </wp:positionH>
            <wp:positionV relativeFrom="paragraph">
              <wp:posOffset>151130</wp:posOffset>
            </wp:positionV>
            <wp:extent cx="1947545" cy="7389495"/>
            <wp:effectExtent l="0" t="0" r="0" b="0"/>
            <wp:wrapNone/>
            <wp:docPr id="55" name="Image 2" descr="Description : Macintosh HD:Users:nsa:Desktop:220px-Shroudoftu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Macintosh HD:Users:nsa:Desktop:220px-Shroudofturi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7545" cy="7389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12E25" w14:textId="77777777" w:rsidR="0072304F" w:rsidRDefault="0072304F" w:rsidP="0072304F">
      <w:pPr>
        <w:ind w:right="3288"/>
        <w:jc w:val="both"/>
        <w:rPr>
          <w:rFonts w:ascii="Arial" w:hAnsi="Arial" w:cs="Arial"/>
          <w:lang w:val="it-IT"/>
        </w:rPr>
      </w:pPr>
    </w:p>
    <w:p w14:paraId="2EA433DC" w14:textId="77777777" w:rsidR="0072304F" w:rsidRDefault="0072304F" w:rsidP="0072304F">
      <w:pPr>
        <w:ind w:right="3288"/>
        <w:jc w:val="both"/>
        <w:rPr>
          <w:rFonts w:ascii="Arial" w:hAnsi="Arial" w:cs="Arial"/>
          <w:lang w:val="it-IT"/>
        </w:rPr>
      </w:pPr>
    </w:p>
    <w:p w14:paraId="6C66407B" w14:textId="77777777" w:rsidR="0072304F" w:rsidRDefault="0072304F" w:rsidP="0072304F">
      <w:pPr>
        <w:ind w:right="3288"/>
        <w:jc w:val="both"/>
        <w:rPr>
          <w:rFonts w:ascii="Arial" w:hAnsi="Arial" w:cs="Arial"/>
          <w:lang w:val="it-IT"/>
        </w:rPr>
      </w:pPr>
    </w:p>
    <w:p w14:paraId="29C4AC6A" w14:textId="77777777" w:rsidR="0072304F" w:rsidRDefault="0072304F" w:rsidP="0072304F">
      <w:pPr>
        <w:ind w:right="3288"/>
        <w:jc w:val="both"/>
        <w:rPr>
          <w:rFonts w:ascii="Arial" w:hAnsi="Arial" w:cs="Arial"/>
          <w:lang w:val="it-IT"/>
        </w:rPr>
      </w:pPr>
    </w:p>
    <w:p w14:paraId="7917308D" w14:textId="77777777" w:rsidR="0072304F" w:rsidRDefault="0072304F" w:rsidP="0072304F">
      <w:pPr>
        <w:ind w:right="3288"/>
        <w:jc w:val="both"/>
        <w:rPr>
          <w:rFonts w:ascii="Arial" w:hAnsi="Arial" w:cs="Arial"/>
          <w:lang w:val="it-IT"/>
        </w:rPr>
      </w:pPr>
    </w:p>
    <w:p w14:paraId="09AE8D75" w14:textId="77777777" w:rsidR="0072304F" w:rsidRPr="00ED6832" w:rsidRDefault="0072304F" w:rsidP="0072304F">
      <w:pPr>
        <w:ind w:right="3288"/>
        <w:jc w:val="both"/>
        <w:rPr>
          <w:rFonts w:ascii="Arial" w:hAnsi="Arial" w:cs="Arial"/>
          <w:lang w:val="it-IT"/>
        </w:rPr>
      </w:pPr>
      <w:r w:rsidRPr="00ED6832">
        <w:rPr>
          <w:rFonts w:ascii="Arial" w:hAnsi="Arial" w:cs="Arial"/>
          <w:lang w:val="it-IT"/>
        </w:rPr>
        <w:t xml:space="preserve">La cattedrale di San Giovanni è il principale luogo di culto cattolico di Torino, questo gli vale il nome di cattedrale metropolitana di Torino, si trova nel centro vicino </w:t>
      </w:r>
      <w:r>
        <w:rPr>
          <w:rFonts w:ascii="Arial" w:hAnsi="Arial" w:cs="Arial"/>
          <w:lang w:val="it-IT"/>
        </w:rPr>
        <w:t>ai</w:t>
      </w:r>
      <w:r w:rsidRPr="00ED6832">
        <w:rPr>
          <w:rFonts w:ascii="Arial" w:hAnsi="Arial" w:cs="Arial"/>
          <w:lang w:val="it-IT"/>
        </w:rPr>
        <w:t xml:space="preserve"> giardini reali e del palazzo reale di Torino. Era il Duomo della famiglia reale. Si chiama cattedrale di San Giovanni perchè San Giovanni era stato proclamato patrono del regno da Teodolinda, moglie del re Agilufo (re dal 591 al 615) molto tempo prima della costruzione del Duomo.</w:t>
      </w:r>
    </w:p>
    <w:p w14:paraId="08757B47" w14:textId="77777777" w:rsidR="0072304F" w:rsidRPr="00ED6832" w:rsidRDefault="0072304F" w:rsidP="0072304F">
      <w:pPr>
        <w:ind w:right="3288"/>
        <w:jc w:val="both"/>
        <w:rPr>
          <w:rFonts w:ascii="Arial" w:hAnsi="Arial" w:cs="Arial"/>
          <w:lang w:val="it-IT"/>
        </w:rPr>
      </w:pPr>
    </w:p>
    <w:p w14:paraId="1E0707FF" w14:textId="77777777" w:rsidR="0072304F" w:rsidRPr="00ED6832" w:rsidRDefault="0072304F" w:rsidP="0072304F">
      <w:pPr>
        <w:ind w:right="3288"/>
        <w:jc w:val="both"/>
        <w:rPr>
          <w:rFonts w:ascii="Arial" w:hAnsi="Arial" w:cs="Arial"/>
          <w:lang w:val="it-IT"/>
        </w:rPr>
      </w:pPr>
      <w:r w:rsidRPr="00ED6832">
        <w:rPr>
          <w:rFonts w:ascii="Arial" w:hAnsi="Arial" w:cs="Arial"/>
          <w:lang w:val="it-IT"/>
        </w:rPr>
        <w:t>La cattedrale dat</w:t>
      </w:r>
      <w:r>
        <w:rPr>
          <w:rFonts w:ascii="Arial" w:hAnsi="Arial" w:cs="Arial"/>
          <w:lang w:val="it-IT"/>
        </w:rPr>
        <w:t>a del XV secolo. La sua costruz</w:t>
      </w:r>
      <w:r w:rsidRPr="00ED6832">
        <w:rPr>
          <w:rFonts w:ascii="Arial" w:hAnsi="Arial" w:cs="Arial"/>
          <w:lang w:val="it-IT"/>
        </w:rPr>
        <w:t xml:space="preserve">ione </w:t>
      </w:r>
      <w:r>
        <w:rPr>
          <w:rFonts w:ascii="Arial" w:hAnsi="Arial" w:cs="Arial"/>
          <w:lang w:val="it-IT"/>
        </w:rPr>
        <w:t>è</w:t>
      </w:r>
      <w:r w:rsidRPr="00ED6832">
        <w:rPr>
          <w:rFonts w:ascii="Arial" w:hAnsi="Arial" w:cs="Arial"/>
          <w:lang w:val="it-IT"/>
        </w:rPr>
        <w:t xml:space="preserve"> cominciat</w:t>
      </w:r>
      <w:r>
        <w:rPr>
          <w:rFonts w:ascii="Arial" w:hAnsi="Arial" w:cs="Arial"/>
          <w:lang w:val="it-IT"/>
        </w:rPr>
        <w:t>a</w:t>
      </w:r>
      <w:r w:rsidRPr="00ED6832">
        <w:rPr>
          <w:rFonts w:ascii="Arial" w:hAnsi="Arial" w:cs="Arial"/>
          <w:lang w:val="it-IT"/>
        </w:rPr>
        <w:t xml:space="preserve"> nel 1491 per ordine del cardinale Domenico Della Rovere, in un</w:t>
      </w:r>
      <w:r>
        <w:rPr>
          <w:rFonts w:ascii="Arial" w:hAnsi="Arial" w:cs="Arial"/>
          <w:lang w:val="it-IT"/>
        </w:rPr>
        <w:t>o</w:t>
      </w:r>
      <w:r w:rsidRPr="00ED6832">
        <w:rPr>
          <w:rFonts w:ascii="Arial" w:hAnsi="Arial" w:cs="Arial"/>
          <w:lang w:val="it-IT"/>
        </w:rPr>
        <w:t xml:space="preserve"> stile barocco, ed è stata aperta per la prima volta nel 1498, la sua costruzione </w:t>
      </w:r>
      <w:r>
        <w:rPr>
          <w:rFonts w:ascii="Arial" w:hAnsi="Arial" w:cs="Arial"/>
          <w:lang w:val="it-IT"/>
        </w:rPr>
        <w:t>è</w:t>
      </w:r>
      <w:r w:rsidRPr="00ED6832">
        <w:rPr>
          <w:rFonts w:ascii="Arial" w:hAnsi="Arial" w:cs="Arial"/>
          <w:lang w:val="it-IT"/>
        </w:rPr>
        <w:t xml:space="preserve"> durat</w:t>
      </w:r>
      <w:r>
        <w:rPr>
          <w:rFonts w:ascii="Arial" w:hAnsi="Arial" w:cs="Arial"/>
          <w:lang w:val="it-IT"/>
        </w:rPr>
        <w:t>a</w:t>
      </w:r>
      <w:r w:rsidRPr="00ED6832">
        <w:rPr>
          <w:rFonts w:ascii="Arial" w:hAnsi="Arial" w:cs="Arial"/>
          <w:lang w:val="it-IT"/>
        </w:rPr>
        <w:t xml:space="preserve"> 7 anni.</w:t>
      </w:r>
    </w:p>
    <w:p w14:paraId="0ECA73C4" w14:textId="77777777" w:rsidR="0072304F" w:rsidRPr="00ED6832" w:rsidRDefault="0072304F" w:rsidP="0072304F">
      <w:pPr>
        <w:ind w:right="3288" w:firstLine="708"/>
        <w:jc w:val="both"/>
        <w:rPr>
          <w:rFonts w:ascii="Arial" w:hAnsi="Arial" w:cs="Arial"/>
          <w:lang w:val="it-IT"/>
        </w:rPr>
      </w:pPr>
    </w:p>
    <w:p w14:paraId="07C7ED8A" w14:textId="77777777" w:rsidR="0072304F" w:rsidRDefault="0072304F" w:rsidP="0072304F">
      <w:pPr>
        <w:widowControl w:val="0"/>
        <w:autoSpaceDE w:val="0"/>
        <w:autoSpaceDN w:val="0"/>
        <w:adjustRightInd w:val="0"/>
        <w:ind w:right="3288"/>
        <w:jc w:val="both"/>
        <w:rPr>
          <w:rFonts w:ascii="Arial" w:hAnsi="Arial" w:cs="Arial"/>
          <w:lang w:val="it-IT"/>
        </w:rPr>
      </w:pPr>
      <w:r w:rsidRPr="00736329">
        <w:rPr>
          <w:rFonts w:ascii="Kristen ITC" w:hAnsi="Kristen ITC" w:cs="Arial"/>
          <w:b/>
          <w:lang w:val="it-IT"/>
        </w:rPr>
        <w:t>La Sacra Sindone</w:t>
      </w:r>
      <w:r w:rsidRPr="00ED6832">
        <w:rPr>
          <w:rFonts w:ascii="Arial" w:hAnsi="Arial" w:cs="Arial"/>
          <w:lang w:val="it-IT"/>
        </w:rPr>
        <w:t xml:space="preserve"> è conservata nel Duomo di San Giovanni di Torino. La Sacra Sindone è un </w:t>
      </w:r>
      <w:hyperlink r:id="rId38" w:history="1">
        <w:r w:rsidRPr="00ED6832">
          <w:rPr>
            <w:rStyle w:val="Lienhypertexte"/>
            <w:rFonts w:ascii="Arial" w:hAnsi="Arial" w:cs="Arial"/>
            <w:color w:val="auto"/>
            <w:u w:val="none"/>
            <w:lang w:val="it-IT"/>
          </w:rPr>
          <w:t>lenzuolo</w:t>
        </w:r>
      </w:hyperlink>
      <w:r w:rsidRPr="00ED6832">
        <w:rPr>
          <w:rFonts w:ascii="Arial" w:hAnsi="Arial" w:cs="Arial"/>
          <w:lang w:val="it-IT"/>
        </w:rPr>
        <w:t xml:space="preserve"> di </w:t>
      </w:r>
      <w:hyperlink r:id="rId39" w:history="1">
        <w:r w:rsidRPr="00ED6832">
          <w:rPr>
            <w:rStyle w:val="Lienhypertexte"/>
            <w:rFonts w:ascii="Arial" w:hAnsi="Arial" w:cs="Arial"/>
            <w:color w:val="auto"/>
            <w:u w:val="none"/>
            <w:lang w:val="it-IT"/>
          </w:rPr>
          <w:t>lino</w:t>
        </w:r>
      </w:hyperlink>
      <w:r w:rsidRPr="00ED6832">
        <w:rPr>
          <w:rFonts w:ascii="Arial" w:hAnsi="Arial" w:cs="Arial"/>
          <w:lang w:val="it-IT"/>
        </w:rPr>
        <w:t xml:space="preserve"> conservato nel </w:t>
      </w:r>
      <w:hyperlink r:id="rId40" w:history="1">
        <w:r w:rsidRPr="00ED6832">
          <w:rPr>
            <w:rStyle w:val="Lienhypertexte"/>
            <w:rFonts w:ascii="Arial" w:hAnsi="Arial" w:cs="Arial"/>
            <w:color w:val="auto"/>
            <w:u w:val="none"/>
            <w:lang w:val="it-IT"/>
          </w:rPr>
          <w:t>Duomo di Torino</w:t>
        </w:r>
      </w:hyperlink>
      <w:r w:rsidRPr="00ED6832">
        <w:rPr>
          <w:rFonts w:ascii="Arial" w:hAnsi="Arial" w:cs="Arial"/>
          <w:lang w:val="it-IT"/>
        </w:rPr>
        <w:t xml:space="preserve">, sul quale è visibile l'immagine di un uomo che porta segni interpretati come dovuti a maltrattamenti e torture compatibili con quelli descritti nella </w:t>
      </w:r>
      <w:hyperlink r:id="rId41" w:history="1">
        <w:r w:rsidRPr="00ED6832">
          <w:rPr>
            <w:rStyle w:val="Lienhypertexte"/>
            <w:rFonts w:ascii="Arial" w:hAnsi="Arial" w:cs="Arial"/>
            <w:color w:val="auto"/>
            <w:u w:val="none"/>
            <w:lang w:val="it-IT"/>
          </w:rPr>
          <w:t>passione di Gesù</w:t>
        </w:r>
      </w:hyperlink>
      <w:r w:rsidRPr="00ED6832">
        <w:rPr>
          <w:rFonts w:ascii="Arial" w:hAnsi="Arial" w:cs="Arial"/>
          <w:lang w:val="it-IT"/>
        </w:rPr>
        <w:t xml:space="preserve">. La tradizione cristiana identifica l'uomo con </w:t>
      </w:r>
      <w:hyperlink r:id="rId42" w:history="1">
        <w:r w:rsidRPr="00ED6832">
          <w:rPr>
            <w:rStyle w:val="Lienhypertexte"/>
            <w:rFonts w:ascii="Arial" w:hAnsi="Arial" w:cs="Arial"/>
            <w:color w:val="auto"/>
            <w:u w:val="none"/>
            <w:lang w:val="it-IT"/>
          </w:rPr>
          <w:t>Gesù</w:t>
        </w:r>
      </w:hyperlink>
      <w:r w:rsidRPr="00ED6832">
        <w:rPr>
          <w:rFonts w:ascii="Arial" w:hAnsi="Arial" w:cs="Arial"/>
          <w:lang w:val="it-IT"/>
        </w:rPr>
        <w:t xml:space="preserve"> e il lenzuolo con quello usato per avvolgerne il corpo nel </w:t>
      </w:r>
      <w:hyperlink r:id="rId43" w:history="1">
        <w:r w:rsidRPr="00ED6832">
          <w:rPr>
            <w:rStyle w:val="Lienhypertexte"/>
            <w:rFonts w:ascii="Arial" w:hAnsi="Arial" w:cs="Arial"/>
            <w:color w:val="auto"/>
            <w:u w:val="none"/>
            <w:lang w:val="it-IT"/>
          </w:rPr>
          <w:t>sepolcro</w:t>
        </w:r>
      </w:hyperlink>
      <w:r w:rsidRPr="00ED6832">
        <w:rPr>
          <w:rFonts w:ascii="Arial" w:hAnsi="Arial" w:cs="Arial"/>
          <w:lang w:val="it-IT"/>
        </w:rPr>
        <w:t>.</w:t>
      </w:r>
    </w:p>
    <w:p w14:paraId="1BF0779D" w14:textId="77777777" w:rsidR="0072304F" w:rsidRDefault="0072304F" w:rsidP="0072304F">
      <w:pPr>
        <w:widowControl w:val="0"/>
        <w:autoSpaceDE w:val="0"/>
        <w:autoSpaceDN w:val="0"/>
        <w:adjustRightInd w:val="0"/>
        <w:ind w:right="3288"/>
        <w:jc w:val="both"/>
        <w:rPr>
          <w:rFonts w:ascii="Arial" w:hAnsi="Arial" w:cs="Arial"/>
          <w:lang w:val="it-IT"/>
        </w:rPr>
      </w:pPr>
    </w:p>
    <w:p w14:paraId="73298984" w14:textId="77777777" w:rsidR="0072304F" w:rsidRPr="00BA4708" w:rsidRDefault="0072304F" w:rsidP="0072304F">
      <w:pPr>
        <w:widowControl w:val="0"/>
        <w:autoSpaceDE w:val="0"/>
        <w:autoSpaceDN w:val="0"/>
        <w:adjustRightInd w:val="0"/>
        <w:ind w:right="3288"/>
        <w:jc w:val="both"/>
        <w:rPr>
          <w:rFonts w:ascii="Arial" w:hAnsi="Arial" w:cs="Arial"/>
          <w:lang w:val="it-IT"/>
        </w:rPr>
      </w:pPr>
      <w:r w:rsidRPr="00BA4708">
        <w:rPr>
          <w:rStyle w:val="lev"/>
          <w:rFonts w:ascii="Arial" w:hAnsi="Arial" w:cs="Arial"/>
          <w:lang w:val="it-IT"/>
        </w:rPr>
        <w:t>La prossima ostensione</w:t>
      </w:r>
      <w:r w:rsidRPr="00BA4708">
        <w:rPr>
          <w:rStyle w:val="lev"/>
          <w:rFonts w:ascii="Arial" w:hAnsi="Arial" w:cs="Arial"/>
          <w:b w:val="0"/>
          <w:lang w:val="it-IT"/>
        </w:rPr>
        <w:t xml:space="preserve"> della Sacra Sindone di Torino avverrà nella primavera del 2015, da domenica 19 aprile a mercoledì 24 giugno</w:t>
      </w:r>
      <w:r w:rsidRPr="00BA4708">
        <w:rPr>
          <w:rFonts w:ascii="Arial" w:hAnsi="Arial" w:cs="Arial"/>
          <w:b/>
          <w:lang w:val="it-IT"/>
        </w:rPr>
        <w:t>,</w:t>
      </w:r>
      <w:r w:rsidRPr="00BA4708">
        <w:rPr>
          <w:rFonts w:ascii="Arial" w:hAnsi="Arial" w:cs="Arial"/>
          <w:lang w:val="it-IT"/>
        </w:rPr>
        <w:t xml:space="preserve"> in un periodo di 67 giorni, compreso tra il tempo pasquale e la chiusura delle celebrazioni della festa di san Giovanni Battista patrono di Torino e onomastico di don Bosco.</w:t>
      </w:r>
    </w:p>
    <w:p w14:paraId="1B8D71BC" w14:textId="77777777" w:rsidR="0072304F" w:rsidRDefault="0072304F" w:rsidP="0072304F">
      <w:pPr>
        <w:spacing w:line="276" w:lineRule="auto"/>
        <w:ind w:right="170"/>
        <w:rPr>
          <w:rFonts w:ascii="Arial" w:hAnsi="Arial" w:cs="Arial"/>
          <w:lang w:val="it-IT"/>
        </w:rPr>
      </w:pPr>
    </w:p>
    <w:p w14:paraId="1C50F89D" w14:textId="77777777" w:rsidR="0072304F" w:rsidRDefault="0072304F" w:rsidP="0072304F">
      <w:pPr>
        <w:spacing w:line="276" w:lineRule="auto"/>
        <w:ind w:right="170"/>
        <w:rPr>
          <w:rFonts w:ascii="Arial" w:hAnsi="Arial" w:cs="Arial"/>
          <w:lang w:val="it-IT"/>
        </w:rPr>
      </w:pPr>
    </w:p>
    <w:p w14:paraId="695E652A" w14:textId="77777777" w:rsidR="0072304F" w:rsidRDefault="0072304F" w:rsidP="0072304F">
      <w:pPr>
        <w:spacing w:line="276" w:lineRule="auto"/>
        <w:ind w:right="170"/>
        <w:rPr>
          <w:rFonts w:ascii="Arial" w:hAnsi="Arial" w:cs="Arial"/>
          <w:lang w:val="it-IT"/>
        </w:rPr>
      </w:pPr>
    </w:p>
    <w:p w14:paraId="655BFD0F" w14:textId="77777777" w:rsidR="0072304F" w:rsidRDefault="0072304F" w:rsidP="0072304F">
      <w:pPr>
        <w:spacing w:line="276" w:lineRule="auto"/>
        <w:ind w:right="170"/>
        <w:rPr>
          <w:rFonts w:ascii="Arial" w:hAnsi="Arial" w:cs="Arial"/>
          <w:lang w:val="it-IT"/>
        </w:rPr>
      </w:pPr>
    </w:p>
    <w:p w14:paraId="15080B82" w14:textId="77777777" w:rsidR="0072304F" w:rsidRDefault="0072304F" w:rsidP="0072304F">
      <w:pPr>
        <w:spacing w:line="276" w:lineRule="auto"/>
        <w:ind w:right="170"/>
        <w:rPr>
          <w:rFonts w:ascii="Arial" w:hAnsi="Arial" w:cs="Arial"/>
          <w:lang w:val="it-IT"/>
        </w:rPr>
      </w:pPr>
    </w:p>
    <w:p w14:paraId="70AE32A5" w14:textId="77777777" w:rsidR="0072304F" w:rsidRDefault="0072304F" w:rsidP="0072304F">
      <w:pPr>
        <w:spacing w:line="276" w:lineRule="auto"/>
        <w:ind w:right="170"/>
        <w:rPr>
          <w:rFonts w:ascii="Arial" w:hAnsi="Arial" w:cs="Arial"/>
          <w:lang w:val="it-IT"/>
        </w:rPr>
      </w:pPr>
    </w:p>
    <w:p w14:paraId="65D9DB86" w14:textId="77777777" w:rsidR="0072304F" w:rsidRDefault="0072304F" w:rsidP="0072304F">
      <w:pPr>
        <w:spacing w:line="276" w:lineRule="auto"/>
        <w:ind w:right="170"/>
        <w:rPr>
          <w:rFonts w:ascii="Arial" w:hAnsi="Arial" w:cs="Arial"/>
          <w:lang w:val="it-IT"/>
        </w:rPr>
      </w:pPr>
    </w:p>
    <w:p w14:paraId="71C79FFC" w14:textId="77777777" w:rsidR="0072304F" w:rsidRDefault="0072304F" w:rsidP="0072304F">
      <w:pPr>
        <w:spacing w:line="276" w:lineRule="auto"/>
        <w:ind w:right="170"/>
        <w:rPr>
          <w:rFonts w:ascii="Arial" w:hAnsi="Arial" w:cs="Arial"/>
          <w:lang w:val="it-IT"/>
        </w:rPr>
      </w:pPr>
    </w:p>
    <w:p w14:paraId="12516D80" w14:textId="77777777" w:rsidR="0072304F" w:rsidRDefault="0072304F" w:rsidP="0072304F">
      <w:pPr>
        <w:spacing w:line="276" w:lineRule="auto"/>
        <w:ind w:right="170"/>
        <w:jc w:val="right"/>
        <w:rPr>
          <w:rFonts w:ascii="Arial" w:hAnsi="Arial" w:cs="Arial"/>
          <w:lang w:val="it-IT"/>
        </w:rPr>
      </w:pPr>
    </w:p>
    <w:p w14:paraId="58E29127" w14:textId="77777777" w:rsidR="0072304F" w:rsidRDefault="0072304F" w:rsidP="0072304F">
      <w:pPr>
        <w:spacing w:line="276" w:lineRule="auto"/>
        <w:ind w:right="170"/>
        <w:jc w:val="right"/>
        <w:rPr>
          <w:rFonts w:ascii="Arial" w:hAnsi="Arial" w:cs="Arial"/>
          <w:b/>
          <w:lang w:val="it-IT"/>
        </w:rPr>
      </w:pPr>
      <w:r w:rsidRPr="00583562">
        <w:rPr>
          <w:rFonts w:ascii="Kristen ITC" w:hAnsi="Kristen ITC" w:cs="Arial"/>
          <w:b/>
          <w:lang w:val="it-IT"/>
        </w:rPr>
        <w:t xml:space="preserve">Alessio </w:t>
      </w:r>
      <w:r>
        <w:rPr>
          <w:rFonts w:ascii="Kristen ITC" w:hAnsi="Kristen ITC" w:cs="Arial"/>
          <w:b/>
          <w:lang w:val="it-IT"/>
        </w:rPr>
        <w:t>–</w:t>
      </w:r>
      <w:r w:rsidRPr="00583562">
        <w:rPr>
          <w:rFonts w:ascii="Kristen ITC" w:hAnsi="Kristen ITC" w:cs="Arial"/>
          <w:b/>
          <w:lang w:val="it-IT"/>
        </w:rPr>
        <w:t xml:space="preserve"> Titouan</w:t>
      </w:r>
    </w:p>
    <w:p w14:paraId="06E77437" w14:textId="77777777" w:rsidR="0072304F" w:rsidRPr="0072113B" w:rsidRDefault="0072304F" w:rsidP="0072304F">
      <w:pPr>
        <w:spacing w:line="276" w:lineRule="auto"/>
        <w:ind w:right="170"/>
        <w:jc w:val="center"/>
        <w:rPr>
          <w:rFonts w:ascii="Arial" w:hAnsi="Arial" w:cs="Arial"/>
          <w:b/>
          <w:lang w:val="it-IT"/>
        </w:rPr>
      </w:pPr>
      <w:r w:rsidRPr="007767BE">
        <w:rPr>
          <w:rFonts w:ascii="Kristen ITC" w:hAnsi="Kristen ITC"/>
          <w:b/>
          <w:sz w:val="28"/>
          <w:szCs w:val="28"/>
          <w:lang w:val="it-IT"/>
        </w:rPr>
        <w:t>LA BASILICA DI SUPERGA</w:t>
      </w:r>
    </w:p>
    <w:p w14:paraId="78621CCC" w14:textId="77777777" w:rsidR="0072304F" w:rsidRPr="007767BE" w:rsidRDefault="0072304F" w:rsidP="0072304F">
      <w:pPr>
        <w:jc w:val="center"/>
        <w:rPr>
          <w:rFonts w:ascii="Verdana" w:hAnsi="Verdana"/>
          <w:color w:val="FF0000"/>
          <w:sz w:val="26"/>
          <w:lang w:val="it-IT"/>
        </w:rPr>
      </w:pPr>
    </w:p>
    <w:p w14:paraId="66F7AE80" w14:textId="77777777" w:rsidR="0072304F" w:rsidRPr="00AE5B57" w:rsidRDefault="0072304F" w:rsidP="0072304F">
      <w:pPr>
        <w:ind w:firstLine="708"/>
        <w:jc w:val="both"/>
        <w:rPr>
          <w:rFonts w:ascii="Arial" w:hAnsi="Arial" w:cs="Arial"/>
          <w:sz w:val="22"/>
          <w:szCs w:val="22"/>
          <w:lang w:val="it-IT"/>
        </w:rPr>
      </w:pPr>
      <w:r w:rsidRPr="00AE5B57">
        <w:rPr>
          <w:rFonts w:ascii="Arial" w:hAnsi="Arial" w:cs="Arial"/>
          <w:sz w:val="22"/>
          <w:szCs w:val="22"/>
          <w:lang w:val="it-IT"/>
        </w:rPr>
        <w:t xml:space="preserve">Nel 1706, Torino viene invasa dall’esercito Franco-Spagnolo di Luigi XIV e le milizie piemontesi, insieme alle truppe alleate austriache, si trovano in difficoltà. Il Duca Vittorio Amedeo II e il Principe Eugenio di Savoia-Soisson, che guidano l’esercito locale, salgono sul colle di Superga per osservare dall’alto il campo di battaglia. In una piccola chiesa sul colle, davanti alla Statua della Madonna delle Grazie, il Duca fa un voto: se avesse vinto, avrebbe fatto costruire in quello stesso posto una grande chiesa in onore della Vergine. </w:t>
      </w:r>
    </w:p>
    <w:p w14:paraId="46EE5006" w14:textId="77777777" w:rsidR="0072304F" w:rsidRPr="00AE5B57" w:rsidRDefault="0072304F" w:rsidP="0072304F">
      <w:pPr>
        <w:jc w:val="both"/>
        <w:rPr>
          <w:rFonts w:ascii="Arial" w:hAnsi="Arial" w:cs="Arial"/>
          <w:sz w:val="22"/>
          <w:szCs w:val="22"/>
          <w:lang w:val="it-IT"/>
        </w:rPr>
      </w:pPr>
      <w:r>
        <w:rPr>
          <w:rFonts w:ascii="Arial" w:hAnsi="Arial" w:cs="Arial"/>
          <w:sz w:val="22"/>
          <w:szCs w:val="22"/>
          <w:lang w:val="it-IT"/>
        </w:rPr>
        <w:tab/>
      </w:r>
      <w:r w:rsidRPr="00AE5B57">
        <w:rPr>
          <w:rFonts w:ascii="Arial" w:hAnsi="Arial" w:cs="Arial"/>
          <w:sz w:val="22"/>
          <w:szCs w:val="22"/>
          <w:lang w:val="it-IT"/>
        </w:rPr>
        <w:t xml:space="preserve">Dopo una dura battaglia l’esercito nemico viene sconfitto e la città liberata. Vittorio Amedeo II fa fede al suo impegno e fa costruire il Santuario all'architetto di Corte, Filippo Juvarra. Per realizzare questo, verrà demolita la chiesa già esistente e abbassato il colle di 40 metri. </w:t>
      </w:r>
    </w:p>
    <w:p w14:paraId="3F80C2C2" w14:textId="77777777" w:rsidR="0072304F" w:rsidRPr="00AE5B57" w:rsidRDefault="0072304F" w:rsidP="0072304F">
      <w:pPr>
        <w:ind w:firstLine="708"/>
        <w:jc w:val="both"/>
        <w:rPr>
          <w:rFonts w:ascii="Arial" w:hAnsi="Arial" w:cs="Arial"/>
          <w:sz w:val="22"/>
          <w:szCs w:val="22"/>
          <w:lang w:val="it-IT"/>
        </w:rPr>
      </w:pPr>
      <w:r w:rsidRPr="00AE5B57">
        <w:rPr>
          <w:rFonts w:ascii="Arial" w:hAnsi="Arial" w:cs="Arial"/>
          <w:sz w:val="22"/>
          <w:szCs w:val="22"/>
          <w:lang w:val="it-IT"/>
        </w:rPr>
        <w:t>Nel 1717 è posta la prima pietra del Santuario, mentre l'inaugurazione avviene nel 1731.</w:t>
      </w:r>
    </w:p>
    <w:p w14:paraId="49BC5861" w14:textId="77777777" w:rsidR="0072304F" w:rsidRPr="00AE5B57" w:rsidRDefault="0072304F" w:rsidP="0072304F">
      <w:pPr>
        <w:rPr>
          <w:rFonts w:ascii="Arial" w:hAnsi="Arial" w:cs="Arial"/>
          <w:sz w:val="22"/>
          <w:szCs w:val="22"/>
          <w:lang w:val="it-IT"/>
        </w:rPr>
      </w:pPr>
    </w:p>
    <w:p w14:paraId="59975B27" w14:textId="77777777" w:rsidR="0072304F" w:rsidRPr="00AE5B57" w:rsidRDefault="0072304F" w:rsidP="0072304F">
      <w:pPr>
        <w:rPr>
          <w:rFonts w:ascii="Arial" w:hAnsi="Arial" w:cs="Arial"/>
          <w:sz w:val="22"/>
          <w:szCs w:val="22"/>
        </w:rPr>
      </w:pPr>
      <w:r>
        <w:rPr>
          <w:rFonts w:ascii="Arial" w:hAnsi="Arial" w:cs="Arial"/>
          <w:noProof/>
          <w:sz w:val="22"/>
          <w:szCs w:val="22"/>
        </w:rPr>
        <w:drawing>
          <wp:inline distT="0" distB="0" distL="0" distR="0" wp14:anchorId="37C58899" wp14:editId="30162E26">
            <wp:extent cx="2286000" cy="1663700"/>
            <wp:effectExtent l="0" t="0" r="0" b="0"/>
            <wp:docPr id="1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0" cy="1663700"/>
                    </a:xfrm>
                    <a:prstGeom prst="rect">
                      <a:avLst/>
                    </a:prstGeom>
                    <a:noFill/>
                    <a:ln>
                      <a:noFill/>
                    </a:ln>
                  </pic:spPr>
                </pic:pic>
              </a:graphicData>
            </a:graphic>
          </wp:inline>
        </w:drawing>
      </w:r>
    </w:p>
    <w:p w14:paraId="1E90BFCF" w14:textId="77777777" w:rsidR="0072304F" w:rsidRDefault="0072304F" w:rsidP="0072304F">
      <w:pPr>
        <w:ind w:firstLine="708"/>
        <w:rPr>
          <w:rFonts w:ascii="Arial" w:hAnsi="Arial" w:cs="Arial"/>
          <w:sz w:val="22"/>
          <w:szCs w:val="22"/>
          <w:lang w:val="it-IT"/>
        </w:rPr>
      </w:pPr>
    </w:p>
    <w:p w14:paraId="321B3D78" w14:textId="77777777" w:rsidR="0072304F" w:rsidRPr="00AE5B57" w:rsidRDefault="0072304F" w:rsidP="0072304F">
      <w:pPr>
        <w:ind w:firstLine="708"/>
        <w:jc w:val="both"/>
        <w:rPr>
          <w:rFonts w:ascii="Arial" w:hAnsi="Arial" w:cs="Arial"/>
          <w:sz w:val="22"/>
          <w:szCs w:val="22"/>
          <w:lang w:val="it-IT"/>
        </w:rPr>
      </w:pPr>
      <w:r w:rsidRPr="00AE5B57">
        <w:rPr>
          <w:rFonts w:ascii="Arial" w:hAnsi="Arial" w:cs="Arial"/>
          <w:sz w:val="22"/>
          <w:szCs w:val="22"/>
          <w:lang w:val="it-IT"/>
        </w:rPr>
        <w:t xml:space="preserve">Il complesso della Basilica di Superga, gioiello architettonico settecentesco progettato da quasi tre secoli è un punto di riferimento essenziale per i torinesi e per i turisti, provenienti da tutte le regioni d’Italia e dall’estero. </w:t>
      </w:r>
    </w:p>
    <w:p w14:paraId="5A11F331" w14:textId="77777777" w:rsidR="0072304F" w:rsidRPr="00AE5B57" w:rsidRDefault="0072304F" w:rsidP="0072304F">
      <w:pPr>
        <w:framePr w:wrap="notBeside" w:vAnchor="text" w:hAnchor="text" w:x="4697" w:y="2111"/>
        <w:jc w:val="both"/>
        <w:rPr>
          <w:rFonts w:ascii="Arial" w:hAnsi="Arial" w:cs="Arial"/>
          <w:sz w:val="22"/>
          <w:szCs w:val="22"/>
        </w:rPr>
      </w:pPr>
      <w:r>
        <w:rPr>
          <w:rFonts w:ascii="Arial" w:hAnsi="Arial" w:cs="Arial"/>
          <w:noProof/>
          <w:sz w:val="22"/>
          <w:szCs w:val="22"/>
        </w:rPr>
        <w:drawing>
          <wp:inline distT="0" distB="0" distL="0" distR="0" wp14:anchorId="5DF5361A" wp14:editId="23297C88">
            <wp:extent cx="1879600" cy="1917700"/>
            <wp:effectExtent l="0" t="0" r="0" b="0"/>
            <wp:docPr id="17"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79600" cy="1917700"/>
                    </a:xfrm>
                    <a:prstGeom prst="rect">
                      <a:avLst/>
                    </a:prstGeom>
                    <a:noFill/>
                    <a:ln>
                      <a:noFill/>
                    </a:ln>
                  </pic:spPr>
                </pic:pic>
              </a:graphicData>
            </a:graphic>
          </wp:inline>
        </w:drawing>
      </w:r>
    </w:p>
    <w:p w14:paraId="7DAB8D64" w14:textId="77777777" w:rsidR="0072304F" w:rsidRPr="00AE5B57" w:rsidRDefault="0072304F" w:rsidP="0072304F">
      <w:pPr>
        <w:ind w:firstLine="708"/>
        <w:jc w:val="both"/>
        <w:rPr>
          <w:rFonts w:ascii="Arial" w:hAnsi="Arial" w:cs="Arial"/>
          <w:sz w:val="22"/>
          <w:szCs w:val="22"/>
          <w:lang w:val="it-IT"/>
        </w:rPr>
      </w:pPr>
      <w:r w:rsidRPr="00AE5B57">
        <w:rPr>
          <w:rFonts w:ascii="Arial" w:hAnsi="Arial" w:cs="Arial"/>
          <w:sz w:val="22"/>
          <w:szCs w:val="22"/>
          <w:lang w:val="it-IT"/>
        </w:rPr>
        <w:t>L'ingresso della salita alla cupola si trova all'interno della Basilica dove una scala di 131 scali ci porta sulla balconata esterna della cupola( punto di vista su tutto il territorio piemontese circostante).  Entrare nei sotterranei, permette anche di visitare le Tombe Reali dei Savoia. Si arriva allora in un ambiente barocco custode di memorie e opere d’arte del ‘700 e fine ‘800. Si possono inoltre percorrere le stanze dell’Appartamento Reale e la sala del Re (ambienti arredati che hanno permesso di  ospitare i Savoia durante il loro soggiorno in occasione di ricorrenze annuali).</w:t>
      </w:r>
    </w:p>
    <w:p w14:paraId="395C396D" w14:textId="77777777" w:rsidR="0072304F" w:rsidRPr="00AE5B57" w:rsidRDefault="0072304F" w:rsidP="0072304F">
      <w:pPr>
        <w:framePr w:wrap="notBeside" w:vAnchor="text" w:hAnchor="text" w:x="4" w:y="234"/>
        <w:rPr>
          <w:rFonts w:ascii="Arial" w:hAnsi="Arial" w:cs="Arial"/>
          <w:sz w:val="22"/>
          <w:szCs w:val="22"/>
        </w:rPr>
      </w:pPr>
      <w:r>
        <w:rPr>
          <w:rFonts w:ascii="Arial" w:hAnsi="Arial" w:cs="Arial"/>
          <w:noProof/>
          <w:sz w:val="22"/>
          <w:szCs w:val="22"/>
        </w:rPr>
        <w:drawing>
          <wp:inline distT="0" distB="0" distL="0" distR="0" wp14:anchorId="099B3544" wp14:editId="22572C99">
            <wp:extent cx="2374900" cy="1422400"/>
            <wp:effectExtent l="0" t="0" r="0" b="0"/>
            <wp:docPr id="18"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74900" cy="1422400"/>
                    </a:xfrm>
                    <a:prstGeom prst="rect">
                      <a:avLst/>
                    </a:prstGeom>
                    <a:noFill/>
                    <a:ln>
                      <a:noFill/>
                    </a:ln>
                  </pic:spPr>
                </pic:pic>
              </a:graphicData>
            </a:graphic>
          </wp:inline>
        </w:drawing>
      </w:r>
    </w:p>
    <w:p w14:paraId="2213ED6E" w14:textId="77777777" w:rsidR="0072304F" w:rsidRPr="00AE5B57" w:rsidRDefault="0072304F" w:rsidP="0072304F">
      <w:pPr>
        <w:rPr>
          <w:rFonts w:ascii="Arial" w:hAnsi="Arial" w:cs="Arial"/>
          <w:sz w:val="22"/>
          <w:szCs w:val="22"/>
          <w:lang w:val="it-IT"/>
        </w:rPr>
      </w:pPr>
      <w:r w:rsidRPr="00AE5B57">
        <w:rPr>
          <w:rFonts w:ascii="Arial" w:hAnsi="Arial" w:cs="Arial"/>
          <w:sz w:val="22"/>
          <w:szCs w:val="22"/>
          <w:lang w:val="it-IT"/>
        </w:rPr>
        <w:t xml:space="preserve">Panorama visto dalla balconata esterna               </w:t>
      </w:r>
    </w:p>
    <w:p w14:paraId="71885ED6" w14:textId="77777777" w:rsidR="0072304F" w:rsidRPr="00AE5B57" w:rsidRDefault="0072304F" w:rsidP="0072304F">
      <w:pPr>
        <w:rPr>
          <w:rFonts w:ascii="Arial" w:hAnsi="Arial" w:cs="Arial"/>
          <w:sz w:val="22"/>
          <w:szCs w:val="22"/>
          <w:lang w:val="it-IT"/>
        </w:rPr>
      </w:pPr>
      <w:r w:rsidRPr="00AE5B57">
        <w:rPr>
          <w:rFonts w:ascii="Arial" w:hAnsi="Arial" w:cs="Arial"/>
          <w:sz w:val="22"/>
          <w:szCs w:val="22"/>
          <w:lang w:val="it-IT"/>
        </w:rPr>
        <w:t xml:space="preserve">                                                                                       Tomba di Carlo Emanuele III</w:t>
      </w:r>
    </w:p>
    <w:p w14:paraId="6739E94E" w14:textId="17AB3BB2" w:rsidR="0072304F" w:rsidRPr="007867AC" w:rsidRDefault="0072304F" w:rsidP="0072304F">
      <w:pPr>
        <w:spacing w:after="200" w:line="276" w:lineRule="auto"/>
        <w:jc w:val="right"/>
        <w:rPr>
          <w:rFonts w:ascii="Kristen ITC" w:hAnsi="Kristen ITC" w:cs="Arial"/>
          <w:b/>
          <w:bCs/>
          <w:u w:val="single"/>
          <w:lang w:val="it-IT"/>
        </w:rPr>
      </w:pPr>
      <w:bookmarkStart w:id="0" w:name="_GoBack"/>
      <w:r w:rsidRPr="00301F79">
        <w:rPr>
          <w:rFonts w:ascii="Kristen ITC" w:eastAsia="Batang" w:hAnsi="Kristen ITC" w:cs="Arial"/>
          <w:b/>
          <w:lang w:val="it-IT"/>
        </w:rPr>
        <w:t>Arian</w:t>
      </w:r>
      <w:r>
        <w:rPr>
          <w:rFonts w:ascii="Kristen ITC" w:eastAsia="Batang" w:hAnsi="Kristen ITC" w:cs="Arial"/>
          <w:b/>
          <w:lang w:val="it-IT"/>
        </w:rPr>
        <w:t>e</w:t>
      </w:r>
      <w:r w:rsidRPr="00301F79">
        <w:rPr>
          <w:rFonts w:ascii="Kristen ITC" w:eastAsia="Batang" w:hAnsi="Kristen ITC" w:cs="Arial"/>
          <w:b/>
          <w:lang w:val="it-IT"/>
        </w:rPr>
        <w:t xml:space="preserve"> </w:t>
      </w:r>
      <w:r>
        <w:rPr>
          <w:rFonts w:ascii="Kristen ITC" w:eastAsia="Batang" w:hAnsi="Kristen ITC" w:cs="Arial"/>
          <w:b/>
          <w:lang w:val="it-IT"/>
        </w:rPr>
        <w:t>-</w:t>
      </w:r>
      <w:r w:rsidRPr="00301F79">
        <w:rPr>
          <w:rFonts w:ascii="Kristen ITC" w:eastAsia="Batang" w:hAnsi="Kristen ITC" w:cs="Arial"/>
          <w:b/>
          <w:lang w:val="it-IT"/>
        </w:rPr>
        <w:t xml:space="preserve"> Noemie</w:t>
      </w:r>
    </w:p>
    <w:bookmarkEnd w:id="0"/>
    <w:sectPr w:rsidR="0072304F" w:rsidRPr="007867AC" w:rsidSect="00285B86">
      <w:footerReference w:type="default" r:id="rId4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676454" w14:textId="77777777" w:rsidR="004C5D80" w:rsidRDefault="004C5D80" w:rsidP="008B406F">
      <w:r>
        <w:separator/>
      </w:r>
    </w:p>
  </w:endnote>
  <w:endnote w:type="continuationSeparator" w:id="0">
    <w:p w14:paraId="63F3E8FD" w14:textId="77777777" w:rsidR="004C5D80" w:rsidRDefault="004C5D80" w:rsidP="008B4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auto"/>
    <w:pitch w:val="variable"/>
    <w:sig w:usb0="E0002AFF" w:usb1="C0007841" w:usb2="00000009" w:usb3="00000000" w:csb0="000001FF" w:csb1="00000000"/>
  </w:font>
  <w:font w:name="Calibri">
    <w:altName w:val="Calibri"/>
    <w:panose1 w:val="020F0502020204030204"/>
    <w:charset w:val="00"/>
    <w:family w:val="auto"/>
    <w:pitch w:val="variable"/>
    <w:sig w:usb0="E10002FF" w:usb1="4000ACFF" w:usb2="00000009" w:usb3="00000000" w:csb0="0000019F" w:csb1="00000000"/>
  </w:font>
  <w:font w:name="Courier New">
    <w:altName w:val="Courier New"/>
    <w:panose1 w:val="02070309020205020404"/>
    <w:charset w:val="00"/>
    <w:family w:val="auto"/>
    <w:pitch w:val="variable"/>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Handwriting">
    <w:altName w:val="Mistral"/>
    <w:panose1 w:val="03010101010101010101"/>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altName w:val="Arial"/>
    <w:panose1 w:val="020B0604020202020204"/>
    <w:charset w:val="00"/>
    <w:family w:val="auto"/>
    <w:pitch w:val="variable"/>
    <w:sig w:usb0="E0002AFF" w:usb1="C0007843" w:usb2="00000009" w:usb3="00000000" w:csb0="000001FF" w:csb1="00000000"/>
  </w:font>
  <w:font w:name="Kristen ITC">
    <w:altName w:val="Zapfino"/>
    <w:panose1 w:val="00000000000000000000"/>
    <w:charset w:val="00"/>
    <w:family w:val="script"/>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pple Chancery">
    <w:altName w:val="Courier New"/>
    <w:panose1 w:val="03020702040506060504"/>
    <w:charset w:val="00"/>
    <w:family w:val="auto"/>
    <w:pitch w:val="variable"/>
    <w:sig w:usb0="80000067" w:usb1="00000003" w:usb2="00000000" w:usb3="00000000" w:csb0="000001F3"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Batang">
    <w:altName w:val="바탕"/>
    <w:panose1 w:val="00000000000000000000"/>
    <w:charset w:val="81"/>
    <w:family w:val="roman"/>
    <w:notTrueType/>
    <w:pitch w:val="variable"/>
    <w:sig w:usb0="00000001" w:usb1="09060000" w:usb2="00000010" w:usb3="00000000" w:csb0="00080000"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088F9" w14:textId="77777777" w:rsidR="004C5D80" w:rsidRDefault="004C5D80">
    <w:pPr>
      <w:pStyle w:val="Pieddepage"/>
      <w:jc w:val="right"/>
    </w:pPr>
    <w:r>
      <w:fldChar w:fldCharType="begin"/>
    </w:r>
    <w:r>
      <w:instrText xml:space="preserve"> PAGE   \* MERGEFORMAT </w:instrText>
    </w:r>
    <w:r>
      <w:fldChar w:fldCharType="separate"/>
    </w:r>
    <w:r w:rsidR="0072304F">
      <w:rPr>
        <w:noProof/>
      </w:rPr>
      <w:t>1</w:t>
    </w:r>
    <w:r>
      <w:fldChar w:fldCharType="end"/>
    </w:r>
  </w:p>
  <w:p w14:paraId="7D138B40" w14:textId="77777777" w:rsidR="004C5D80" w:rsidRDefault="004C5D80">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DB36DF" w14:textId="77777777" w:rsidR="004C5D80" w:rsidRDefault="004C5D80" w:rsidP="008B406F">
      <w:r>
        <w:separator/>
      </w:r>
    </w:p>
  </w:footnote>
  <w:footnote w:type="continuationSeparator" w:id="0">
    <w:p w14:paraId="074E517F" w14:textId="77777777" w:rsidR="004C5D80" w:rsidRDefault="004C5D80" w:rsidP="008B406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F7FAE"/>
    <w:multiLevelType w:val="hybridMultilevel"/>
    <w:tmpl w:val="7FB24FC6"/>
    <w:lvl w:ilvl="0" w:tplc="040C0011">
      <w:start w:val="1"/>
      <w:numFmt w:val="decimal"/>
      <w:lvlText w:val="%1)"/>
      <w:lvlJc w:val="left"/>
      <w:pPr>
        <w:ind w:left="720" w:hanging="360"/>
      </w:pPr>
      <w:rPr>
        <w:rFonts w:cs="Times New Roman" w:hint="default"/>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
    <w:nsid w:val="22026063"/>
    <w:multiLevelType w:val="hybridMultilevel"/>
    <w:tmpl w:val="4ADC5FE2"/>
    <w:lvl w:ilvl="0" w:tplc="526EB2D0">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B86"/>
    <w:rsid w:val="00003FAD"/>
    <w:rsid w:val="00006435"/>
    <w:rsid w:val="00007DDB"/>
    <w:rsid w:val="000671C3"/>
    <w:rsid w:val="00074CB2"/>
    <w:rsid w:val="00085BFD"/>
    <w:rsid w:val="000B11B4"/>
    <w:rsid w:val="000B62F5"/>
    <w:rsid w:val="000C7506"/>
    <w:rsid w:val="00112B81"/>
    <w:rsid w:val="00131FCB"/>
    <w:rsid w:val="001327D7"/>
    <w:rsid w:val="00146D53"/>
    <w:rsid w:val="001670E0"/>
    <w:rsid w:val="00177404"/>
    <w:rsid w:val="00184531"/>
    <w:rsid w:val="0019120D"/>
    <w:rsid w:val="001B7F7C"/>
    <w:rsid w:val="001C6BA2"/>
    <w:rsid w:val="001D7454"/>
    <w:rsid w:val="001E1A25"/>
    <w:rsid w:val="001E3771"/>
    <w:rsid w:val="001F08C8"/>
    <w:rsid w:val="0023619F"/>
    <w:rsid w:val="00256D21"/>
    <w:rsid w:val="00280E53"/>
    <w:rsid w:val="00285B86"/>
    <w:rsid w:val="00301F79"/>
    <w:rsid w:val="003357BD"/>
    <w:rsid w:val="00345901"/>
    <w:rsid w:val="00345C67"/>
    <w:rsid w:val="00354583"/>
    <w:rsid w:val="003559FD"/>
    <w:rsid w:val="00373F28"/>
    <w:rsid w:val="00392393"/>
    <w:rsid w:val="003E6646"/>
    <w:rsid w:val="003F0DE5"/>
    <w:rsid w:val="003F2C32"/>
    <w:rsid w:val="004079FB"/>
    <w:rsid w:val="00413967"/>
    <w:rsid w:val="004316EF"/>
    <w:rsid w:val="00460437"/>
    <w:rsid w:val="00463B2B"/>
    <w:rsid w:val="004A3CC2"/>
    <w:rsid w:val="004A6B39"/>
    <w:rsid w:val="004B6897"/>
    <w:rsid w:val="004C5D80"/>
    <w:rsid w:val="004E5152"/>
    <w:rsid w:val="00501966"/>
    <w:rsid w:val="00501A5E"/>
    <w:rsid w:val="00515B42"/>
    <w:rsid w:val="005242C5"/>
    <w:rsid w:val="00555F86"/>
    <w:rsid w:val="00574B77"/>
    <w:rsid w:val="005819EB"/>
    <w:rsid w:val="00583562"/>
    <w:rsid w:val="005C06FD"/>
    <w:rsid w:val="005E2E00"/>
    <w:rsid w:val="005F753D"/>
    <w:rsid w:val="006226E6"/>
    <w:rsid w:val="00623022"/>
    <w:rsid w:val="00627609"/>
    <w:rsid w:val="006371D0"/>
    <w:rsid w:val="00637581"/>
    <w:rsid w:val="00654E5B"/>
    <w:rsid w:val="00656C0F"/>
    <w:rsid w:val="00660EE0"/>
    <w:rsid w:val="00670DEB"/>
    <w:rsid w:val="006A2624"/>
    <w:rsid w:val="006C4ACC"/>
    <w:rsid w:val="006D5A50"/>
    <w:rsid w:val="006D70EE"/>
    <w:rsid w:val="006F1EBA"/>
    <w:rsid w:val="006F6856"/>
    <w:rsid w:val="0072113B"/>
    <w:rsid w:val="0072304F"/>
    <w:rsid w:val="0072345B"/>
    <w:rsid w:val="007323E5"/>
    <w:rsid w:val="00736329"/>
    <w:rsid w:val="0074643B"/>
    <w:rsid w:val="00752110"/>
    <w:rsid w:val="00752208"/>
    <w:rsid w:val="00767AB6"/>
    <w:rsid w:val="007767BE"/>
    <w:rsid w:val="007847B8"/>
    <w:rsid w:val="007867AC"/>
    <w:rsid w:val="007967BF"/>
    <w:rsid w:val="007C3F65"/>
    <w:rsid w:val="007D3301"/>
    <w:rsid w:val="007F0832"/>
    <w:rsid w:val="007F1AE1"/>
    <w:rsid w:val="00873279"/>
    <w:rsid w:val="00890C22"/>
    <w:rsid w:val="00890C88"/>
    <w:rsid w:val="008A513B"/>
    <w:rsid w:val="008B406F"/>
    <w:rsid w:val="008C00B4"/>
    <w:rsid w:val="008D0222"/>
    <w:rsid w:val="008E3E0D"/>
    <w:rsid w:val="008F7CC9"/>
    <w:rsid w:val="00922136"/>
    <w:rsid w:val="00932245"/>
    <w:rsid w:val="00940695"/>
    <w:rsid w:val="00940979"/>
    <w:rsid w:val="00941046"/>
    <w:rsid w:val="00947D62"/>
    <w:rsid w:val="009601F5"/>
    <w:rsid w:val="00981324"/>
    <w:rsid w:val="00981B3A"/>
    <w:rsid w:val="0098202A"/>
    <w:rsid w:val="009958E7"/>
    <w:rsid w:val="009A292E"/>
    <w:rsid w:val="009B3035"/>
    <w:rsid w:val="009D4B75"/>
    <w:rsid w:val="009D725E"/>
    <w:rsid w:val="009F77C1"/>
    <w:rsid w:val="00A0271A"/>
    <w:rsid w:val="00A3751D"/>
    <w:rsid w:val="00A51A43"/>
    <w:rsid w:val="00A846AC"/>
    <w:rsid w:val="00AC57AE"/>
    <w:rsid w:val="00AD3F45"/>
    <w:rsid w:val="00AE143D"/>
    <w:rsid w:val="00AE3BFD"/>
    <w:rsid w:val="00AE5B57"/>
    <w:rsid w:val="00B07E44"/>
    <w:rsid w:val="00B13EAB"/>
    <w:rsid w:val="00B1586C"/>
    <w:rsid w:val="00B37B87"/>
    <w:rsid w:val="00B53D05"/>
    <w:rsid w:val="00B63A5F"/>
    <w:rsid w:val="00B85F9E"/>
    <w:rsid w:val="00BA337E"/>
    <w:rsid w:val="00BA4708"/>
    <w:rsid w:val="00BA77FB"/>
    <w:rsid w:val="00C11E9E"/>
    <w:rsid w:val="00C15DBF"/>
    <w:rsid w:val="00C4393B"/>
    <w:rsid w:val="00C57A9A"/>
    <w:rsid w:val="00C74CC8"/>
    <w:rsid w:val="00C81732"/>
    <w:rsid w:val="00C918F3"/>
    <w:rsid w:val="00CC650B"/>
    <w:rsid w:val="00D0583F"/>
    <w:rsid w:val="00D117F8"/>
    <w:rsid w:val="00D41975"/>
    <w:rsid w:val="00D51159"/>
    <w:rsid w:val="00D53F92"/>
    <w:rsid w:val="00D63D74"/>
    <w:rsid w:val="00D673AA"/>
    <w:rsid w:val="00D90283"/>
    <w:rsid w:val="00D93FBD"/>
    <w:rsid w:val="00DA4F0C"/>
    <w:rsid w:val="00DB6267"/>
    <w:rsid w:val="00DE5805"/>
    <w:rsid w:val="00E43017"/>
    <w:rsid w:val="00EB7387"/>
    <w:rsid w:val="00EB774A"/>
    <w:rsid w:val="00EC2413"/>
    <w:rsid w:val="00ED6010"/>
    <w:rsid w:val="00ED6832"/>
    <w:rsid w:val="00EE746F"/>
    <w:rsid w:val="00EF4F7F"/>
    <w:rsid w:val="00EF69C9"/>
    <w:rsid w:val="00F10EB0"/>
    <w:rsid w:val="00F523C2"/>
    <w:rsid w:val="00F6592A"/>
    <w:rsid w:val="00F674CC"/>
    <w:rsid w:val="00F80015"/>
    <w:rsid w:val="00F8282C"/>
    <w:rsid w:val="00F96C54"/>
    <w:rsid w:val="00FA6660"/>
    <w:rsid w:val="00FE09FC"/>
    <w:rsid w:val="00FF6A8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A7A6EE5"/>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B86"/>
    <w:pPr>
      <w:spacing w:after="0" w:line="240" w:lineRule="auto"/>
    </w:pPr>
    <w:rPr>
      <w:rFonts w:ascii="Times New Roman" w:hAnsi="Times New Roman" w:cs="Times New Roman"/>
      <w:sz w:val="24"/>
      <w:szCs w:val="24"/>
      <w:lang w:eastAsia="fr-FR"/>
    </w:rPr>
  </w:style>
  <w:style w:type="paragraph" w:styleId="Titre1">
    <w:name w:val="heading 1"/>
    <w:basedOn w:val="Normal"/>
    <w:next w:val="Normal"/>
    <w:link w:val="Titre1Car"/>
    <w:uiPriority w:val="9"/>
    <w:qFormat/>
    <w:rsid w:val="00B85F9E"/>
    <w:pPr>
      <w:keepNext/>
      <w:keepLines/>
      <w:spacing w:before="480"/>
      <w:outlineLvl w:val="0"/>
    </w:pPr>
    <w:rPr>
      <w:rFonts w:asciiTheme="majorHAnsi" w:eastAsiaTheme="majorEastAsia" w:hAnsiTheme="majorHAnsi"/>
      <w:b/>
      <w:bCs/>
      <w:color w:val="365F91" w:themeColor="accent1" w:themeShade="BF"/>
      <w:sz w:val="28"/>
      <w:szCs w:val="28"/>
    </w:rPr>
  </w:style>
  <w:style w:type="paragraph" w:styleId="Titre2">
    <w:name w:val="heading 2"/>
    <w:basedOn w:val="Normal"/>
    <w:link w:val="Titre2Car"/>
    <w:uiPriority w:val="9"/>
    <w:qFormat/>
    <w:rsid w:val="00940979"/>
    <w:pPr>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B85F9E"/>
    <w:rPr>
      <w:rFonts w:asciiTheme="majorHAnsi" w:eastAsiaTheme="majorEastAsia" w:hAnsiTheme="majorHAnsi" w:cs="Times New Roman"/>
      <w:b/>
      <w:bCs/>
      <w:color w:val="365F91" w:themeColor="accent1" w:themeShade="BF"/>
      <w:sz w:val="28"/>
      <w:szCs w:val="28"/>
      <w:lang w:val="x-none" w:eastAsia="fr-FR"/>
    </w:rPr>
  </w:style>
  <w:style w:type="character" w:customStyle="1" w:styleId="Titre2Car">
    <w:name w:val="Titre 2 Car"/>
    <w:basedOn w:val="Policepardfaut"/>
    <w:link w:val="Titre2"/>
    <w:uiPriority w:val="9"/>
    <w:locked/>
    <w:rsid w:val="00940979"/>
    <w:rPr>
      <w:rFonts w:ascii="Times New Roman" w:hAnsi="Times New Roman" w:cs="Times New Roman"/>
      <w:b/>
      <w:bCs/>
      <w:sz w:val="36"/>
      <w:szCs w:val="36"/>
      <w:lang w:val="x-none" w:eastAsia="fr-FR"/>
    </w:rPr>
  </w:style>
  <w:style w:type="paragraph" w:styleId="NormalWeb">
    <w:name w:val="Normal (Web)"/>
    <w:basedOn w:val="Normal"/>
    <w:uiPriority w:val="99"/>
    <w:unhideWhenUsed/>
    <w:rsid w:val="00285B86"/>
    <w:pPr>
      <w:spacing w:before="100" w:beforeAutospacing="1" w:after="100" w:afterAutospacing="1"/>
    </w:pPr>
  </w:style>
  <w:style w:type="paragraph" w:styleId="Pieddepage">
    <w:name w:val="footer"/>
    <w:basedOn w:val="Normal"/>
    <w:link w:val="PieddepageCar"/>
    <w:uiPriority w:val="99"/>
    <w:unhideWhenUsed/>
    <w:rsid w:val="00285B86"/>
    <w:pPr>
      <w:tabs>
        <w:tab w:val="center" w:pos="4536"/>
        <w:tab w:val="right" w:pos="9072"/>
      </w:tabs>
    </w:pPr>
  </w:style>
  <w:style w:type="character" w:customStyle="1" w:styleId="PieddepageCar">
    <w:name w:val="Pied de page Car"/>
    <w:basedOn w:val="Policepardfaut"/>
    <w:link w:val="Pieddepage"/>
    <w:uiPriority w:val="99"/>
    <w:locked/>
    <w:rsid w:val="00285B86"/>
    <w:rPr>
      <w:rFonts w:ascii="Times New Roman" w:hAnsi="Times New Roman" w:cs="Times New Roman"/>
      <w:sz w:val="24"/>
      <w:szCs w:val="24"/>
      <w:lang w:val="x-none" w:eastAsia="fr-FR"/>
    </w:rPr>
  </w:style>
  <w:style w:type="paragraph" w:styleId="Corpsdetexte">
    <w:name w:val="Body Text"/>
    <w:basedOn w:val="Normal"/>
    <w:link w:val="CorpsdetexteCar"/>
    <w:uiPriority w:val="99"/>
    <w:semiHidden/>
    <w:unhideWhenUsed/>
    <w:rsid w:val="00285B86"/>
    <w:pPr>
      <w:autoSpaceDE w:val="0"/>
      <w:autoSpaceDN w:val="0"/>
      <w:adjustRightInd w:val="0"/>
      <w:jc w:val="both"/>
    </w:pPr>
    <w:rPr>
      <w:rFonts w:ascii="Lucida Handwriting" w:hAnsi="Lucida Handwriting"/>
      <w:sz w:val="28"/>
      <w:szCs w:val="28"/>
      <w:u w:val="single"/>
    </w:rPr>
  </w:style>
  <w:style w:type="character" w:customStyle="1" w:styleId="CorpsdetexteCar">
    <w:name w:val="Corps de texte Car"/>
    <w:basedOn w:val="Policepardfaut"/>
    <w:link w:val="Corpsdetexte"/>
    <w:uiPriority w:val="99"/>
    <w:semiHidden/>
    <w:locked/>
    <w:rsid w:val="00285B86"/>
    <w:rPr>
      <w:rFonts w:ascii="Lucida Handwriting" w:hAnsi="Lucida Handwriting" w:cs="Times New Roman"/>
      <w:sz w:val="28"/>
      <w:szCs w:val="28"/>
      <w:u w:val="single"/>
      <w:lang w:val="x-none" w:eastAsia="fr-FR"/>
    </w:rPr>
  </w:style>
  <w:style w:type="paragraph" w:styleId="Textedebulles">
    <w:name w:val="Balloon Text"/>
    <w:basedOn w:val="Normal"/>
    <w:link w:val="TextedebullesCar"/>
    <w:uiPriority w:val="99"/>
    <w:semiHidden/>
    <w:unhideWhenUsed/>
    <w:rsid w:val="00285B86"/>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285B86"/>
    <w:rPr>
      <w:rFonts w:ascii="Tahoma" w:hAnsi="Tahoma" w:cs="Tahoma"/>
      <w:sz w:val="16"/>
      <w:szCs w:val="16"/>
      <w:lang w:val="x-none" w:eastAsia="fr-FR"/>
    </w:rPr>
  </w:style>
  <w:style w:type="character" w:customStyle="1" w:styleId="skimlinks-unlinked">
    <w:name w:val="skimlinks-unlinked"/>
    <w:basedOn w:val="Policepardfaut"/>
    <w:rsid w:val="00ED6010"/>
    <w:rPr>
      <w:rFonts w:cs="Times New Roman"/>
    </w:rPr>
  </w:style>
  <w:style w:type="paragraph" w:styleId="En-tte">
    <w:name w:val="header"/>
    <w:basedOn w:val="Normal"/>
    <w:link w:val="En-tteCar"/>
    <w:uiPriority w:val="99"/>
    <w:semiHidden/>
    <w:unhideWhenUsed/>
    <w:rsid w:val="008B406F"/>
    <w:pPr>
      <w:tabs>
        <w:tab w:val="center" w:pos="4536"/>
        <w:tab w:val="right" w:pos="9072"/>
      </w:tabs>
    </w:pPr>
  </w:style>
  <w:style w:type="character" w:customStyle="1" w:styleId="En-tteCar">
    <w:name w:val="En-tête Car"/>
    <w:basedOn w:val="Policepardfaut"/>
    <w:link w:val="En-tte"/>
    <w:uiPriority w:val="99"/>
    <w:semiHidden/>
    <w:locked/>
    <w:rsid w:val="008B406F"/>
    <w:rPr>
      <w:rFonts w:ascii="Times New Roman" w:hAnsi="Times New Roman" w:cs="Times New Roman"/>
      <w:sz w:val="24"/>
      <w:szCs w:val="24"/>
      <w:lang w:val="x-none" w:eastAsia="fr-FR"/>
    </w:rPr>
  </w:style>
  <w:style w:type="paragraph" w:styleId="Paragraphedeliste">
    <w:name w:val="List Paragraph"/>
    <w:basedOn w:val="Normal"/>
    <w:uiPriority w:val="34"/>
    <w:qFormat/>
    <w:rsid w:val="008A513B"/>
    <w:pPr>
      <w:spacing w:after="200" w:line="276" w:lineRule="auto"/>
      <w:ind w:left="720"/>
      <w:contextualSpacing/>
    </w:pPr>
    <w:rPr>
      <w:rFonts w:ascii="Calibri" w:hAnsi="Calibri"/>
      <w:sz w:val="22"/>
      <w:szCs w:val="22"/>
      <w:lang w:eastAsia="en-US"/>
    </w:rPr>
  </w:style>
  <w:style w:type="character" w:styleId="Lienhypertexte">
    <w:name w:val="Hyperlink"/>
    <w:basedOn w:val="Policepardfaut"/>
    <w:uiPriority w:val="99"/>
    <w:semiHidden/>
    <w:unhideWhenUsed/>
    <w:rsid w:val="00922136"/>
    <w:rPr>
      <w:rFonts w:cs="Times New Roman"/>
      <w:color w:val="0000FF"/>
      <w:u w:val="single"/>
    </w:rPr>
  </w:style>
  <w:style w:type="paragraph" w:customStyle="1" w:styleId="Default">
    <w:name w:val="Default"/>
    <w:rsid w:val="00922136"/>
    <w:pPr>
      <w:autoSpaceDE w:val="0"/>
      <w:autoSpaceDN w:val="0"/>
      <w:adjustRightInd w:val="0"/>
      <w:spacing w:after="0" w:line="240" w:lineRule="auto"/>
    </w:pPr>
    <w:rPr>
      <w:rFonts w:ascii="Arial" w:hAnsi="Arial" w:cs="Arial"/>
      <w:color w:val="000000"/>
      <w:sz w:val="24"/>
      <w:szCs w:val="24"/>
    </w:rPr>
  </w:style>
  <w:style w:type="character" w:styleId="lev">
    <w:name w:val="Strong"/>
    <w:basedOn w:val="Policepardfaut"/>
    <w:uiPriority w:val="22"/>
    <w:qFormat/>
    <w:rsid w:val="00BA4708"/>
    <w:rPr>
      <w:rFonts w:cs="Times New Roman"/>
      <w:b/>
      <w:bCs/>
    </w:rPr>
  </w:style>
  <w:style w:type="table" w:styleId="Grille">
    <w:name w:val="Table Grid"/>
    <w:basedOn w:val="TableauNormal"/>
    <w:uiPriority w:val="59"/>
    <w:rsid w:val="00003FAD"/>
    <w:pPr>
      <w:spacing w:after="0" w:line="240" w:lineRule="auto"/>
    </w:pPr>
    <w:rPr>
      <w:rFonts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8b">
    <w:name w:val="txt_8b"/>
    <w:basedOn w:val="Policepardfaut"/>
    <w:rsid w:val="00D117F8"/>
    <w:rPr>
      <w:rFonts w:cs="Times New Roman"/>
    </w:rPr>
  </w:style>
  <w:style w:type="character" w:customStyle="1" w:styleId="apple-converted-space">
    <w:name w:val="apple-converted-space"/>
    <w:basedOn w:val="Policepardfaut"/>
    <w:rsid w:val="009F77C1"/>
    <w:rPr>
      <w:rFonts w:cs="Times New Roman"/>
    </w:rPr>
  </w:style>
  <w:style w:type="paragraph" w:styleId="Lgende">
    <w:name w:val="caption"/>
    <w:basedOn w:val="Normal"/>
    <w:next w:val="Normal"/>
    <w:uiPriority w:val="35"/>
    <w:qFormat/>
    <w:rsid w:val="00B85F9E"/>
    <w:rPr>
      <w:i/>
      <w:iCs/>
      <w:lang w:val="it-IT"/>
    </w:rPr>
  </w:style>
  <w:style w:type="character" w:styleId="Accentuation">
    <w:name w:val="Emphasis"/>
    <w:basedOn w:val="Policepardfaut"/>
    <w:uiPriority w:val="20"/>
    <w:qFormat/>
    <w:rsid w:val="00B85F9E"/>
    <w:rPr>
      <w:rFonts w:cs="Times New Roman"/>
      <w:i/>
      <w:iCs/>
    </w:rPr>
  </w:style>
  <w:style w:type="character" w:customStyle="1" w:styleId="sifr-alternate">
    <w:name w:val="sifr-alternate"/>
    <w:basedOn w:val="Policepardfaut"/>
    <w:rsid w:val="004B6897"/>
    <w:rPr>
      <w:rFonts w:cs="Times New Roman"/>
    </w:rPr>
  </w:style>
  <w:style w:type="paragraph" w:customStyle="1" w:styleId="rightalign1">
    <w:name w:val="right_align1"/>
    <w:basedOn w:val="Normal"/>
    <w:rsid w:val="004B6897"/>
    <w:pPr>
      <w:spacing w:before="100" w:beforeAutospacing="1" w:after="100" w:afterAutospacing="1"/>
      <w:jc w:val="right"/>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B86"/>
    <w:pPr>
      <w:spacing w:after="0" w:line="240" w:lineRule="auto"/>
    </w:pPr>
    <w:rPr>
      <w:rFonts w:ascii="Times New Roman" w:hAnsi="Times New Roman" w:cs="Times New Roman"/>
      <w:sz w:val="24"/>
      <w:szCs w:val="24"/>
      <w:lang w:eastAsia="fr-FR"/>
    </w:rPr>
  </w:style>
  <w:style w:type="paragraph" w:styleId="Titre1">
    <w:name w:val="heading 1"/>
    <w:basedOn w:val="Normal"/>
    <w:next w:val="Normal"/>
    <w:link w:val="Titre1Car"/>
    <w:uiPriority w:val="9"/>
    <w:qFormat/>
    <w:rsid w:val="00B85F9E"/>
    <w:pPr>
      <w:keepNext/>
      <w:keepLines/>
      <w:spacing w:before="480"/>
      <w:outlineLvl w:val="0"/>
    </w:pPr>
    <w:rPr>
      <w:rFonts w:asciiTheme="majorHAnsi" w:eastAsiaTheme="majorEastAsia" w:hAnsiTheme="majorHAnsi"/>
      <w:b/>
      <w:bCs/>
      <w:color w:val="365F91" w:themeColor="accent1" w:themeShade="BF"/>
      <w:sz w:val="28"/>
      <w:szCs w:val="28"/>
    </w:rPr>
  </w:style>
  <w:style w:type="paragraph" w:styleId="Titre2">
    <w:name w:val="heading 2"/>
    <w:basedOn w:val="Normal"/>
    <w:link w:val="Titre2Car"/>
    <w:uiPriority w:val="9"/>
    <w:qFormat/>
    <w:rsid w:val="00940979"/>
    <w:pPr>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B85F9E"/>
    <w:rPr>
      <w:rFonts w:asciiTheme="majorHAnsi" w:eastAsiaTheme="majorEastAsia" w:hAnsiTheme="majorHAnsi" w:cs="Times New Roman"/>
      <w:b/>
      <w:bCs/>
      <w:color w:val="365F91" w:themeColor="accent1" w:themeShade="BF"/>
      <w:sz w:val="28"/>
      <w:szCs w:val="28"/>
      <w:lang w:val="x-none" w:eastAsia="fr-FR"/>
    </w:rPr>
  </w:style>
  <w:style w:type="character" w:customStyle="1" w:styleId="Titre2Car">
    <w:name w:val="Titre 2 Car"/>
    <w:basedOn w:val="Policepardfaut"/>
    <w:link w:val="Titre2"/>
    <w:uiPriority w:val="9"/>
    <w:locked/>
    <w:rsid w:val="00940979"/>
    <w:rPr>
      <w:rFonts w:ascii="Times New Roman" w:hAnsi="Times New Roman" w:cs="Times New Roman"/>
      <w:b/>
      <w:bCs/>
      <w:sz w:val="36"/>
      <w:szCs w:val="36"/>
      <w:lang w:val="x-none" w:eastAsia="fr-FR"/>
    </w:rPr>
  </w:style>
  <w:style w:type="paragraph" w:styleId="NormalWeb">
    <w:name w:val="Normal (Web)"/>
    <w:basedOn w:val="Normal"/>
    <w:uiPriority w:val="99"/>
    <w:unhideWhenUsed/>
    <w:rsid w:val="00285B86"/>
    <w:pPr>
      <w:spacing w:before="100" w:beforeAutospacing="1" w:after="100" w:afterAutospacing="1"/>
    </w:pPr>
  </w:style>
  <w:style w:type="paragraph" w:styleId="Pieddepage">
    <w:name w:val="footer"/>
    <w:basedOn w:val="Normal"/>
    <w:link w:val="PieddepageCar"/>
    <w:uiPriority w:val="99"/>
    <w:unhideWhenUsed/>
    <w:rsid w:val="00285B86"/>
    <w:pPr>
      <w:tabs>
        <w:tab w:val="center" w:pos="4536"/>
        <w:tab w:val="right" w:pos="9072"/>
      </w:tabs>
    </w:pPr>
  </w:style>
  <w:style w:type="character" w:customStyle="1" w:styleId="PieddepageCar">
    <w:name w:val="Pied de page Car"/>
    <w:basedOn w:val="Policepardfaut"/>
    <w:link w:val="Pieddepage"/>
    <w:uiPriority w:val="99"/>
    <w:locked/>
    <w:rsid w:val="00285B86"/>
    <w:rPr>
      <w:rFonts w:ascii="Times New Roman" w:hAnsi="Times New Roman" w:cs="Times New Roman"/>
      <w:sz w:val="24"/>
      <w:szCs w:val="24"/>
      <w:lang w:val="x-none" w:eastAsia="fr-FR"/>
    </w:rPr>
  </w:style>
  <w:style w:type="paragraph" w:styleId="Corpsdetexte">
    <w:name w:val="Body Text"/>
    <w:basedOn w:val="Normal"/>
    <w:link w:val="CorpsdetexteCar"/>
    <w:uiPriority w:val="99"/>
    <w:semiHidden/>
    <w:unhideWhenUsed/>
    <w:rsid w:val="00285B86"/>
    <w:pPr>
      <w:autoSpaceDE w:val="0"/>
      <w:autoSpaceDN w:val="0"/>
      <w:adjustRightInd w:val="0"/>
      <w:jc w:val="both"/>
    </w:pPr>
    <w:rPr>
      <w:rFonts w:ascii="Lucida Handwriting" w:hAnsi="Lucida Handwriting"/>
      <w:sz w:val="28"/>
      <w:szCs w:val="28"/>
      <w:u w:val="single"/>
    </w:rPr>
  </w:style>
  <w:style w:type="character" w:customStyle="1" w:styleId="CorpsdetexteCar">
    <w:name w:val="Corps de texte Car"/>
    <w:basedOn w:val="Policepardfaut"/>
    <w:link w:val="Corpsdetexte"/>
    <w:uiPriority w:val="99"/>
    <w:semiHidden/>
    <w:locked/>
    <w:rsid w:val="00285B86"/>
    <w:rPr>
      <w:rFonts w:ascii="Lucida Handwriting" w:hAnsi="Lucida Handwriting" w:cs="Times New Roman"/>
      <w:sz w:val="28"/>
      <w:szCs w:val="28"/>
      <w:u w:val="single"/>
      <w:lang w:val="x-none" w:eastAsia="fr-FR"/>
    </w:rPr>
  </w:style>
  <w:style w:type="paragraph" w:styleId="Textedebulles">
    <w:name w:val="Balloon Text"/>
    <w:basedOn w:val="Normal"/>
    <w:link w:val="TextedebullesCar"/>
    <w:uiPriority w:val="99"/>
    <w:semiHidden/>
    <w:unhideWhenUsed/>
    <w:rsid w:val="00285B86"/>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285B86"/>
    <w:rPr>
      <w:rFonts w:ascii="Tahoma" w:hAnsi="Tahoma" w:cs="Tahoma"/>
      <w:sz w:val="16"/>
      <w:szCs w:val="16"/>
      <w:lang w:val="x-none" w:eastAsia="fr-FR"/>
    </w:rPr>
  </w:style>
  <w:style w:type="character" w:customStyle="1" w:styleId="skimlinks-unlinked">
    <w:name w:val="skimlinks-unlinked"/>
    <w:basedOn w:val="Policepardfaut"/>
    <w:rsid w:val="00ED6010"/>
    <w:rPr>
      <w:rFonts w:cs="Times New Roman"/>
    </w:rPr>
  </w:style>
  <w:style w:type="paragraph" w:styleId="En-tte">
    <w:name w:val="header"/>
    <w:basedOn w:val="Normal"/>
    <w:link w:val="En-tteCar"/>
    <w:uiPriority w:val="99"/>
    <w:semiHidden/>
    <w:unhideWhenUsed/>
    <w:rsid w:val="008B406F"/>
    <w:pPr>
      <w:tabs>
        <w:tab w:val="center" w:pos="4536"/>
        <w:tab w:val="right" w:pos="9072"/>
      </w:tabs>
    </w:pPr>
  </w:style>
  <w:style w:type="character" w:customStyle="1" w:styleId="En-tteCar">
    <w:name w:val="En-tête Car"/>
    <w:basedOn w:val="Policepardfaut"/>
    <w:link w:val="En-tte"/>
    <w:uiPriority w:val="99"/>
    <w:semiHidden/>
    <w:locked/>
    <w:rsid w:val="008B406F"/>
    <w:rPr>
      <w:rFonts w:ascii="Times New Roman" w:hAnsi="Times New Roman" w:cs="Times New Roman"/>
      <w:sz w:val="24"/>
      <w:szCs w:val="24"/>
      <w:lang w:val="x-none" w:eastAsia="fr-FR"/>
    </w:rPr>
  </w:style>
  <w:style w:type="paragraph" w:styleId="Paragraphedeliste">
    <w:name w:val="List Paragraph"/>
    <w:basedOn w:val="Normal"/>
    <w:uiPriority w:val="34"/>
    <w:qFormat/>
    <w:rsid w:val="008A513B"/>
    <w:pPr>
      <w:spacing w:after="200" w:line="276" w:lineRule="auto"/>
      <w:ind w:left="720"/>
      <w:contextualSpacing/>
    </w:pPr>
    <w:rPr>
      <w:rFonts w:ascii="Calibri" w:hAnsi="Calibri"/>
      <w:sz w:val="22"/>
      <w:szCs w:val="22"/>
      <w:lang w:eastAsia="en-US"/>
    </w:rPr>
  </w:style>
  <w:style w:type="character" w:styleId="Lienhypertexte">
    <w:name w:val="Hyperlink"/>
    <w:basedOn w:val="Policepardfaut"/>
    <w:uiPriority w:val="99"/>
    <w:semiHidden/>
    <w:unhideWhenUsed/>
    <w:rsid w:val="00922136"/>
    <w:rPr>
      <w:rFonts w:cs="Times New Roman"/>
      <w:color w:val="0000FF"/>
      <w:u w:val="single"/>
    </w:rPr>
  </w:style>
  <w:style w:type="paragraph" w:customStyle="1" w:styleId="Default">
    <w:name w:val="Default"/>
    <w:rsid w:val="00922136"/>
    <w:pPr>
      <w:autoSpaceDE w:val="0"/>
      <w:autoSpaceDN w:val="0"/>
      <w:adjustRightInd w:val="0"/>
      <w:spacing w:after="0" w:line="240" w:lineRule="auto"/>
    </w:pPr>
    <w:rPr>
      <w:rFonts w:ascii="Arial" w:hAnsi="Arial" w:cs="Arial"/>
      <w:color w:val="000000"/>
      <w:sz w:val="24"/>
      <w:szCs w:val="24"/>
    </w:rPr>
  </w:style>
  <w:style w:type="character" w:styleId="lev">
    <w:name w:val="Strong"/>
    <w:basedOn w:val="Policepardfaut"/>
    <w:uiPriority w:val="22"/>
    <w:qFormat/>
    <w:rsid w:val="00BA4708"/>
    <w:rPr>
      <w:rFonts w:cs="Times New Roman"/>
      <w:b/>
      <w:bCs/>
    </w:rPr>
  </w:style>
  <w:style w:type="table" w:styleId="Grille">
    <w:name w:val="Table Grid"/>
    <w:basedOn w:val="TableauNormal"/>
    <w:uiPriority w:val="59"/>
    <w:rsid w:val="00003FAD"/>
    <w:pPr>
      <w:spacing w:after="0" w:line="240" w:lineRule="auto"/>
    </w:pPr>
    <w:rPr>
      <w:rFonts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8b">
    <w:name w:val="txt_8b"/>
    <w:basedOn w:val="Policepardfaut"/>
    <w:rsid w:val="00D117F8"/>
    <w:rPr>
      <w:rFonts w:cs="Times New Roman"/>
    </w:rPr>
  </w:style>
  <w:style w:type="character" w:customStyle="1" w:styleId="apple-converted-space">
    <w:name w:val="apple-converted-space"/>
    <w:basedOn w:val="Policepardfaut"/>
    <w:rsid w:val="009F77C1"/>
    <w:rPr>
      <w:rFonts w:cs="Times New Roman"/>
    </w:rPr>
  </w:style>
  <w:style w:type="paragraph" w:styleId="Lgende">
    <w:name w:val="caption"/>
    <w:basedOn w:val="Normal"/>
    <w:next w:val="Normal"/>
    <w:uiPriority w:val="35"/>
    <w:qFormat/>
    <w:rsid w:val="00B85F9E"/>
    <w:rPr>
      <w:i/>
      <w:iCs/>
      <w:lang w:val="it-IT"/>
    </w:rPr>
  </w:style>
  <w:style w:type="character" w:styleId="Accentuation">
    <w:name w:val="Emphasis"/>
    <w:basedOn w:val="Policepardfaut"/>
    <w:uiPriority w:val="20"/>
    <w:qFormat/>
    <w:rsid w:val="00B85F9E"/>
    <w:rPr>
      <w:rFonts w:cs="Times New Roman"/>
      <w:i/>
      <w:iCs/>
    </w:rPr>
  </w:style>
  <w:style w:type="character" w:customStyle="1" w:styleId="sifr-alternate">
    <w:name w:val="sifr-alternate"/>
    <w:basedOn w:val="Policepardfaut"/>
    <w:rsid w:val="004B6897"/>
    <w:rPr>
      <w:rFonts w:cs="Times New Roman"/>
    </w:rPr>
  </w:style>
  <w:style w:type="paragraph" w:customStyle="1" w:styleId="rightalign1">
    <w:name w:val="right_align1"/>
    <w:basedOn w:val="Normal"/>
    <w:rsid w:val="004B6897"/>
    <w:pPr>
      <w:spacing w:before="100" w:beforeAutospacing="1" w:after="100" w:afterAutospacing="1"/>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5232">
      <w:marLeft w:val="0"/>
      <w:marRight w:val="0"/>
      <w:marTop w:val="0"/>
      <w:marBottom w:val="0"/>
      <w:divBdr>
        <w:top w:val="none" w:sz="0" w:space="0" w:color="auto"/>
        <w:left w:val="none" w:sz="0" w:space="0" w:color="auto"/>
        <w:bottom w:val="none" w:sz="0" w:space="0" w:color="auto"/>
        <w:right w:val="none" w:sz="0" w:space="0" w:color="auto"/>
      </w:divBdr>
      <w:divsChild>
        <w:div w:id="363795299">
          <w:marLeft w:val="0"/>
          <w:marRight w:val="0"/>
          <w:marTop w:val="0"/>
          <w:marBottom w:val="0"/>
          <w:divBdr>
            <w:top w:val="none" w:sz="0" w:space="0" w:color="auto"/>
            <w:left w:val="none" w:sz="0" w:space="0" w:color="auto"/>
            <w:bottom w:val="none" w:sz="0" w:space="0" w:color="auto"/>
            <w:right w:val="none" w:sz="0" w:space="0" w:color="auto"/>
          </w:divBdr>
          <w:divsChild>
            <w:div w:id="363795309">
              <w:marLeft w:val="0"/>
              <w:marRight w:val="0"/>
              <w:marTop w:val="0"/>
              <w:marBottom w:val="0"/>
              <w:divBdr>
                <w:top w:val="none" w:sz="0" w:space="0" w:color="auto"/>
                <w:left w:val="none" w:sz="0" w:space="0" w:color="auto"/>
                <w:bottom w:val="none" w:sz="0" w:space="0" w:color="auto"/>
                <w:right w:val="none" w:sz="0" w:space="0" w:color="auto"/>
              </w:divBdr>
              <w:divsChild>
                <w:div w:id="363795303">
                  <w:marLeft w:val="0"/>
                  <w:marRight w:val="0"/>
                  <w:marTop w:val="0"/>
                  <w:marBottom w:val="0"/>
                  <w:divBdr>
                    <w:top w:val="none" w:sz="0" w:space="0" w:color="auto"/>
                    <w:left w:val="none" w:sz="0" w:space="0" w:color="auto"/>
                    <w:bottom w:val="none" w:sz="0" w:space="0" w:color="auto"/>
                    <w:right w:val="none" w:sz="0" w:space="0" w:color="auto"/>
                  </w:divBdr>
                  <w:divsChild>
                    <w:div w:id="363795301">
                      <w:marLeft w:val="0"/>
                      <w:marRight w:val="0"/>
                      <w:marTop w:val="0"/>
                      <w:marBottom w:val="0"/>
                      <w:divBdr>
                        <w:top w:val="none" w:sz="0" w:space="0" w:color="auto"/>
                        <w:left w:val="none" w:sz="0" w:space="0" w:color="auto"/>
                        <w:bottom w:val="none" w:sz="0" w:space="0" w:color="auto"/>
                        <w:right w:val="none" w:sz="0" w:space="0" w:color="auto"/>
                      </w:divBdr>
                      <w:divsChild>
                        <w:div w:id="36379523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63795235">
      <w:marLeft w:val="0"/>
      <w:marRight w:val="0"/>
      <w:marTop w:val="0"/>
      <w:marBottom w:val="0"/>
      <w:divBdr>
        <w:top w:val="none" w:sz="0" w:space="0" w:color="auto"/>
        <w:left w:val="none" w:sz="0" w:space="0" w:color="auto"/>
        <w:bottom w:val="none" w:sz="0" w:space="0" w:color="auto"/>
        <w:right w:val="none" w:sz="0" w:space="0" w:color="auto"/>
      </w:divBdr>
    </w:div>
    <w:div w:id="363795240">
      <w:marLeft w:val="0"/>
      <w:marRight w:val="0"/>
      <w:marTop w:val="0"/>
      <w:marBottom w:val="0"/>
      <w:divBdr>
        <w:top w:val="none" w:sz="0" w:space="0" w:color="auto"/>
        <w:left w:val="none" w:sz="0" w:space="0" w:color="auto"/>
        <w:bottom w:val="none" w:sz="0" w:space="0" w:color="auto"/>
        <w:right w:val="none" w:sz="0" w:space="0" w:color="auto"/>
      </w:divBdr>
    </w:div>
    <w:div w:id="363795243">
      <w:marLeft w:val="0"/>
      <w:marRight w:val="0"/>
      <w:marTop w:val="0"/>
      <w:marBottom w:val="0"/>
      <w:divBdr>
        <w:top w:val="none" w:sz="0" w:space="0" w:color="auto"/>
        <w:left w:val="none" w:sz="0" w:space="0" w:color="auto"/>
        <w:bottom w:val="none" w:sz="0" w:space="0" w:color="auto"/>
        <w:right w:val="none" w:sz="0" w:space="0" w:color="auto"/>
      </w:divBdr>
    </w:div>
    <w:div w:id="363795244">
      <w:marLeft w:val="0"/>
      <w:marRight w:val="0"/>
      <w:marTop w:val="0"/>
      <w:marBottom w:val="0"/>
      <w:divBdr>
        <w:top w:val="none" w:sz="0" w:space="0" w:color="auto"/>
        <w:left w:val="none" w:sz="0" w:space="0" w:color="auto"/>
        <w:bottom w:val="none" w:sz="0" w:space="0" w:color="auto"/>
        <w:right w:val="none" w:sz="0" w:space="0" w:color="auto"/>
      </w:divBdr>
      <w:divsChild>
        <w:div w:id="363795242">
          <w:marLeft w:val="0"/>
          <w:marRight w:val="0"/>
          <w:marTop w:val="0"/>
          <w:marBottom w:val="0"/>
          <w:divBdr>
            <w:top w:val="none" w:sz="0" w:space="0" w:color="auto"/>
            <w:left w:val="none" w:sz="0" w:space="0" w:color="auto"/>
            <w:bottom w:val="none" w:sz="0" w:space="0" w:color="auto"/>
            <w:right w:val="none" w:sz="0" w:space="0" w:color="auto"/>
          </w:divBdr>
          <w:divsChild>
            <w:div w:id="363795237">
              <w:marLeft w:val="0"/>
              <w:marRight w:val="0"/>
              <w:marTop w:val="0"/>
              <w:marBottom w:val="0"/>
              <w:divBdr>
                <w:top w:val="none" w:sz="0" w:space="0" w:color="auto"/>
                <w:left w:val="none" w:sz="0" w:space="0" w:color="auto"/>
                <w:bottom w:val="none" w:sz="0" w:space="0" w:color="auto"/>
                <w:right w:val="none" w:sz="0" w:space="0" w:color="auto"/>
              </w:divBdr>
              <w:divsChild>
                <w:div w:id="363795239">
                  <w:marLeft w:val="0"/>
                  <w:marRight w:val="0"/>
                  <w:marTop w:val="0"/>
                  <w:marBottom w:val="0"/>
                  <w:divBdr>
                    <w:top w:val="none" w:sz="0" w:space="0" w:color="auto"/>
                    <w:left w:val="none" w:sz="0" w:space="0" w:color="auto"/>
                    <w:bottom w:val="none" w:sz="0" w:space="0" w:color="auto"/>
                    <w:right w:val="none" w:sz="0" w:space="0" w:color="auto"/>
                  </w:divBdr>
                  <w:divsChild>
                    <w:div w:id="363795238">
                      <w:marLeft w:val="0"/>
                      <w:marRight w:val="0"/>
                      <w:marTop w:val="0"/>
                      <w:marBottom w:val="0"/>
                      <w:divBdr>
                        <w:top w:val="none" w:sz="0" w:space="0" w:color="auto"/>
                        <w:left w:val="none" w:sz="0" w:space="0" w:color="auto"/>
                        <w:bottom w:val="none" w:sz="0" w:space="0" w:color="auto"/>
                        <w:right w:val="none" w:sz="0" w:space="0" w:color="auto"/>
                      </w:divBdr>
                      <w:divsChild>
                        <w:div w:id="363795245">
                          <w:marLeft w:val="0"/>
                          <w:marRight w:val="0"/>
                          <w:marTop w:val="0"/>
                          <w:marBottom w:val="0"/>
                          <w:divBdr>
                            <w:top w:val="none" w:sz="0" w:space="0" w:color="auto"/>
                            <w:left w:val="none" w:sz="0" w:space="0" w:color="auto"/>
                            <w:bottom w:val="none" w:sz="0" w:space="0" w:color="auto"/>
                            <w:right w:val="none" w:sz="0" w:space="0" w:color="auto"/>
                          </w:divBdr>
                          <w:divsChild>
                            <w:div w:id="363795241">
                              <w:marLeft w:val="0"/>
                              <w:marRight w:val="0"/>
                              <w:marTop w:val="0"/>
                              <w:marBottom w:val="0"/>
                              <w:divBdr>
                                <w:top w:val="none" w:sz="0" w:space="0" w:color="auto"/>
                                <w:left w:val="none" w:sz="0" w:space="0" w:color="auto"/>
                                <w:bottom w:val="none" w:sz="0" w:space="0" w:color="auto"/>
                                <w:right w:val="none" w:sz="0" w:space="0" w:color="auto"/>
                              </w:divBdr>
                              <w:divsChild>
                                <w:div w:id="363795236">
                                  <w:marLeft w:val="0"/>
                                  <w:marRight w:val="134"/>
                                  <w:marTop w:val="134"/>
                                  <w:marBottom w:val="134"/>
                                  <w:divBdr>
                                    <w:top w:val="single" w:sz="6" w:space="0" w:color="CCCCCC"/>
                                    <w:left w:val="single" w:sz="6" w:space="0" w:color="CCCCCC"/>
                                    <w:bottom w:val="single" w:sz="6" w:space="0" w:color="CCCCCC"/>
                                    <w:right w:val="single" w:sz="6" w:space="0" w:color="CCCCCC"/>
                                  </w:divBdr>
                                </w:div>
                              </w:divsChild>
                            </w:div>
                          </w:divsChild>
                        </w:div>
                      </w:divsChild>
                    </w:div>
                  </w:divsChild>
                </w:div>
              </w:divsChild>
            </w:div>
          </w:divsChild>
        </w:div>
      </w:divsChild>
    </w:div>
    <w:div w:id="363795246">
      <w:marLeft w:val="0"/>
      <w:marRight w:val="0"/>
      <w:marTop w:val="0"/>
      <w:marBottom w:val="0"/>
      <w:divBdr>
        <w:top w:val="none" w:sz="0" w:space="0" w:color="auto"/>
        <w:left w:val="none" w:sz="0" w:space="0" w:color="auto"/>
        <w:bottom w:val="none" w:sz="0" w:space="0" w:color="auto"/>
        <w:right w:val="none" w:sz="0" w:space="0" w:color="auto"/>
      </w:divBdr>
    </w:div>
    <w:div w:id="363795258">
      <w:marLeft w:val="0"/>
      <w:marRight w:val="0"/>
      <w:marTop w:val="0"/>
      <w:marBottom w:val="0"/>
      <w:divBdr>
        <w:top w:val="none" w:sz="0" w:space="0" w:color="auto"/>
        <w:left w:val="none" w:sz="0" w:space="0" w:color="auto"/>
        <w:bottom w:val="none" w:sz="0" w:space="0" w:color="auto"/>
        <w:right w:val="none" w:sz="0" w:space="0" w:color="auto"/>
      </w:divBdr>
    </w:div>
    <w:div w:id="363795261">
      <w:marLeft w:val="0"/>
      <w:marRight w:val="0"/>
      <w:marTop w:val="0"/>
      <w:marBottom w:val="0"/>
      <w:divBdr>
        <w:top w:val="none" w:sz="0" w:space="0" w:color="auto"/>
        <w:left w:val="none" w:sz="0" w:space="0" w:color="auto"/>
        <w:bottom w:val="none" w:sz="0" w:space="0" w:color="auto"/>
        <w:right w:val="none" w:sz="0" w:space="0" w:color="auto"/>
      </w:divBdr>
    </w:div>
    <w:div w:id="363795264">
      <w:marLeft w:val="0"/>
      <w:marRight w:val="0"/>
      <w:marTop w:val="0"/>
      <w:marBottom w:val="0"/>
      <w:divBdr>
        <w:top w:val="none" w:sz="0" w:space="0" w:color="auto"/>
        <w:left w:val="none" w:sz="0" w:space="0" w:color="auto"/>
        <w:bottom w:val="none" w:sz="0" w:space="0" w:color="auto"/>
        <w:right w:val="none" w:sz="0" w:space="0" w:color="auto"/>
      </w:divBdr>
      <w:divsChild>
        <w:div w:id="363795269">
          <w:marLeft w:val="0"/>
          <w:marRight w:val="0"/>
          <w:marTop w:val="0"/>
          <w:marBottom w:val="0"/>
          <w:divBdr>
            <w:top w:val="none" w:sz="0" w:space="0" w:color="auto"/>
            <w:left w:val="none" w:sz="0" w:space="0" w:color="auto"/>
            <w:bottom w:val="none" w:sz="0" w:space="0" w:color="auto"/>
            <w:right w:val="none" w:sz="0" w:space="0" w:color="auto"/>
          </w:divBdr>
          <w:divsChild>
            <w:div w:id="363795296">
              <w:marLeft w:val="0"/>
              <w:marRight w:val="0"/>
              <w:marTop w:val="0"/>
              <w:marBottom w:val="0"/>
              <w:divBdr>
                <w:top w:val="none" w:sz="0" w:space="0" w:color="auto"/>
                <w:left w:val="none" w:sz="0" w:space="0" w:color="auto"/>
                <w:bottom w:val="none" w:sz="0" w:space="0" w:color="auto"/>
                <w:right w:val="none" w:sz="0" w:space="0" w:color="auto"/>
              </w:divBdr>
              <w:divsChild>
                <w:div w:id="363795290">
                  <w:marLeft w:val="-251"/>
                  <w:marRight w:val="-251"/>
                  <w:marTop w:val="0"/>
                  <w:marBottom w:val="0"/>
                  <w:divBdr>
                    <w:top w:val="none" w:sz="0" w:space="0" w:color="auto"/>
                    <w:left w:val="none" w:sz="0" w:space="0" w:color="auto"/>
                    <w:bottom w:val="none" w:sz="0" w:space="0" w:color="auto"/>
                    <w:right w:val="none" w:sz="0" w:space="0" w:color="auto"/>
                  </w:divBdr>
                  <w:divsChild>
                    <w:div w:id="363795279">
                      <w:marLeft w:val="0"/>
                      <w:marRight w:val="0"/>
                      <w:marTop w:val="0"/>
                      <w:marBottom w:val="0"/>
                      <w:divBdr>
                        <w:top w:val="none" w:sz="0" w:space="0" w:color="auto"/>
                        <w:left w:val="none" w:sz="0" w:space="0" w:color="auto"/>
                        <w:bottom w:val="none" w:sz="0" w:space="0" w:color="auto"/>
                        <w:right w:val="none" w:sz="0" w:space="0" w:color="auto"/>
                      </w:divBdr>
                      <w:divsChild>
                        <w:div w:id="363795289">
                          <w:marLeft w:val="0"/>
                          <w:marRight w:val="0"/>
                          <w:marTop w:val="0"/>
                          <w:marBottom w:val="0"/>
                          <w:divBdr>
                            <w:top w:val="none" w:sz="0" w:space="0" w:color="auto"/>
                            <w:left w:val="none" w:sz="0" w:space="0" w:color="auto"/>
                            <w:bottom w:val="none" w:sz="0" w:space="0" w:color="auto"/>
                            <w:right w:val="none" w:sz="0" w:space="0" w:color="auto"/>
                          </w:divBdr>
                          <w:divsChild>
                            <w:div w:id="363795253">
                              <w:marLeft w:val="0"/>
                              <w:marRight w:val="0"/>
                              <w:marTop w:val="0"/>
                              <w:marBottom w:val="0"/>
                              <w:divBdr>
                                <w:top w:val="none" w:sz="0" w:space="0" w:color="auto"/>
                                <w:left w:val="none" w:sz="0" w:space="0" w:color="auto"/>
                                <w:bottom w:val="none" w:sz="0" w:space="0" w:color="auto"/>
                                <w:right w:val="none" w:sz="0" w:space="0" w:color="auto"/>
                              </w:divBdr>
                              <w:divsChild>
                                <w:div w:id="36379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3795265">
      <w:marLeft w:val="0"/>
      <w:marRight w:val="0"/>
      <w:marTop w:val="0"/>
      <w:marBottom w:val="0"/>
      <w:divBdr>
        <w:top w:val="none" w:sz="0" w:space="0" w:color="auto"/>
        <w:left w:val="none" w:sz="0" w:space="0" w:color="auto"/>
        <w:bottom w:val="none" w:sz="0" w:space="0" w:color="auto"/>
        <w:right w:val="none" w:sz="0" w:space="0" w:color="auto"/>
      </w:divBdr>
      <w:divsChild>
        <w:div w:id="363795248">
          <w:marLeft w:val="0"/>
          <w:marRight w:val="0"/>
          <w:marTop w:val="0"/>
          <w:marBottom w:val="0"/>
          <w:divBdr>
            <w:top w:val="none" w:sz="0" w:space="0" w:color="auto"/>
            <w:left w:val="none" w:sz="0" w:space="0" w:color="auto"/>
            <w:bottom w:val="none" w:sz="0" w:space="0" w:color="auto"/>
            <w:right w:val="none" w:sz="0" w:space="0" w:color="auto"/>
          </w:divBdr>
          <w:divsChild>
            <w:div w:id="363795294">
              <w:marLeft w:val="0"/>
              <w:marRight w:val="0"/>
              <w:marTop w:val="0"/>
              <w:marBottom w:val="0"/>
              <w:divBdr>
                <w:top w:val="none" w:sz="0" w:space="0" w:color="auto"/>
                <w:left w:val="none" w:sz="0" w:space="0" w:color="auto"/>
                <w:bottom w:val="none" w:sz="0" w:space="0" w:color="auto"/>
                <w:right w:val="none" w:sz="0" w:space="0" w:color="auto"/>
              </w:divBdr>
              <w:divsChild>
                <w:div w:id="363795256">
                  <w:marLeft w:val="84"/>
                  <w:marRight w:val="84"/>
                  <w:marTop w:val="0"/>
                  <w:marBottom w:val="0"/>
                  <w:divBdr>
                    <w:top w:val="none" w:sz="0" w:space="0" w:color="auto"/>
                    <w:left w:val="none" w:sz="0" w:space="0" w:color="auto"/>
                    <w:bottom w:val="none" w:sz="0" w:space="0" w:color="auto"/>
                    <w:right w:val="none" w:sz="0" w:space="0" w:color="auto"/>
                  </w:divBdr>
                  <w:divsChild>
                    <w:div w:id="363795266">
                      <w:marLeft w:val="84"/>
                      <w:marRight w:val="84"/>
                      <w:marTop w:val="251"/>
                      <w:marBottom w:val="0"/>
                      <w:divBdr>
                        <w:top w:val="none" w:sz="0" w:space="0" w:color="auto"/>
                        <w:left w:val="none" w:sz="0" w:space="0" w:color="auto"/>
                        <w:bottom w:val="none" w:sz="0" w:space="0" w:color="auto"/>
                        <w:right w:val="none" w:sz="0" w:space="0" w:color="auto"/>
                      </w:divBdr>
                      <w:divsChild>
                        <w:div w:id="363795262">
                          <w:marLeft w:val="0"/>
                          <w:marRight w:val="0"/>
                          <w:marTop w:val="0"/>
                          <w:marBottom w:val="0"/>
                          <w:divBdr>
                            <w:top w:val="none" w:sz="0" w:space="0" w:color="auto"/>
                            <w:left w:val="none" w:sz="0" w:space="0" w:color="auto"/>
                            <w:bottom w:val="none" w:sz="0" w:space="0" w:color="auto"/>
                            <w:right w:val="none" w:sz="0" w:space="0" w:color="auto"/>
                          </w:divBdr>
                          <w:divsChild>
                            <w:div w:id="363795278">
                              <w:marLeft w:val="0"/>
                              <w:marRight w:val="0"/>
                              <w:marTop w:val="0"/>
                              <w:marBottom w:val="335"/>
                              <w:divBdr>
                                <w:top w:val="single" w:sz="6" w:space="0" w:color="CBCBCB"/>
                                <w:left w:val="single" w:sz="6" w:space="0" w:color="CBCBCB"/>
                                <w:bottom w:val="single" w:sz="6" w:space="0" w:color="CBCBCB"/>
                                <w:right w:val="single" w:sz="6" w:space="0" w:color="CBCBCB"/>
                              </w:divBdr>
                              <w:divsChild>
                                <w:div w:id="363795280">
                                  <w:marLeft w:val="0"/>
                                  <w:marRight w:val="0"/>
                                  <w:marTop w:val="0"/>
                                  <w:marBottom w:val="0"/>
                                  <w:divBdr>
                                    <w:top w:val="none" w:sz="0" w:space="0" w:color="auto"/>
                                    <w:left w:val="none" w:sz="0" w:space="0" w:color="auto"/>
                                    <w:bottom w:val="none" w:sz="0" w:space="0" w:color="auto"/>
                                    <w:right w:val="none" w:sz="0" w:space="0" w:color="auto"/>
                                  </w:divBdr>
                                  <w:divsChild>
                                    <w:div w:id="3637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795285">
      <w:marLeft w:val="0"/>
      <w:marRight w:val="0"/>
      <w:marTop w:val="0"/>
      <w:marBottom w:val="0"/>
      <w:divBdr>
        <w:top w:val="none" w:sz="0" w:space="0" w:color="auto"/>
        <w:left w:val="none" w:sz="0" w:space="0" w:color="auto"/>
        <w:bottom w:val="none" w:sz="0" w:space="0" w:color="auto"/>
        <w:right w:val="none" w:sz="0" w:space="0" w:color="auto"/>
      </w:divBdr>
    </w:div>
    <w:div w:id="363795288">
      <w:marLeft w:val="0"/>
      <w:marRight w:val="0"/>
      <w:marTop w:val="0"/>
      <w:marBottom w:val="0"/>
      <w:divBdr>
        <w:top w:val="none" w:sz="0" w:space="0" w:color="auto"/>
        <w:left w:val="none" w:sz="0" w:space="0" w:color="auto"/>
        <w:bottom w:val="none" w:sz="0" w:space="0" w:color="auto"/>
        <w:right w:val="none" w:sz="0" w:space="0" w:color="auto"/>
      </w:divBdr>
      <w:divsChild>
        <w:div w:id="363795255">
          <w:marLeft w:val="0"/>
          <w:marRight w:val="0"/>
          <w:marTop w:val="0"/>
          <w:marBottom w:val="0"/>
          <w:divBdr>
            <w:top w:val="none" w:sz="0" w:space="0" w:color="auto"/>
            <w:left w:val="none" w:sz="0" w:space="0" w:color="auto"/>
            <w:bottom w:val="none" w:sz="0" w:space="0" w:color="auto"/>
            <w:right w:val="none" w:sz="0" w:space="0" w:color="auto"/>
          </w:divBdr>
        </w:div>
        <w:div w:id="363795286">
          <w:marLeft w:val="0"/>
          <w:marRight w:val="0"/>
          <w:marTop w:val="0"/>
          <w:marBottom w:val="0"/>
          <w:divBdr>
            <w:top w:val="none" w:sz="0" w:space="0" w:color="auto"/>
            <w:left w:val="none" w:sz="0" w:space="0" w:color="auto"/>
            <w:bottom w:val="none" w:sz="0" w:space="0" w:color="auto"/>
            <w:right w:val="none" w:sz="0" w:space="0" w:color="auto"/>
          </w:divBdr>
          <w:divsChild>
            <w:div w:id="363795250">
              <w:marLeft w:val="0"/>
              <w:marRight w:val="0"/>
              <w:marTop w:val="0"/>
              <w:marBottom w:val="0"/>
              <w:divBdr>
                <w:top w:val="none" w:sz="0" w:space="0" w:color="auto"/>
                <w:left w:val="none" w:sz="0" w:space="0" w:color="auto"/>
                <w:bottom w:val="none" w:sz="0" w:space="0" w:color="auto"/>
                <w:right w:val="none" w:sz="0" w:space="0" w:color="auto"/>
              </w:divBdr>
              <w:divsChild>
                <w:div w:id="363795291">
                  <w:marLeft w:val="0"/>
                  <w:marRight w:val="0"/>
                  <w:marTop w:val="0"/>
                  <w:marBottom w:val="0"/>
                  <w:divBdr>
                    <w:top w:val="none" w:sz="0" w:space="0" w:color="auto"/>
                    <w:left w:val="none" w:sz="0" w:space="0" w:color="auto"/>
                    <w:bottom w:val="none" w:sz="0" w:space="0" w:color="auto"/>
                    <w:right w:val="none" w:sz="0" w:space="0" w:color="auto"/>
                  </w:divBdr>
                  <w:divsChild>
                    <w:div w:id="363795252">
                      <w:marLeft w:val="0"/>
                      <w:marRight w:val="0"/>
                      <w:marTop w:val="0"/>
                      <w:marBottom w:val="0"/>
                      <w:divBdr>
                        <w:top w:val="none" w:sz="0" w:space="0" w:color="auto"/>
                        <w:left w:val="none" w:sz="0" w:space="0" w:color="auto"/>
                        <w:bottom w:val="none" w:sz="0" w:space="0" w:color="auto"/>
                        <w:right w:val="none" w:sz="0" w:space="0" w:color="auto"/>
                      </w:divBdr>
                      <w:divsChild>
                        <w:div w:id="363795260">
                          <w:marLeft w:val="0"/>
                          <w:marRight w:val="0"/>
                          <w:marTop w:val="0"/>
                          <w:marBottom w:val="0"/>
                          <w:divBdr>
                            <w:top w:val="single" w:sz="2" w:space="0" w:color="000000"/>
                            <w:left w:val="single" w:sz="6" w:space="0" w:color="000000"/>
                            <w:bottom w:val="single" w:sz="6" w:space="0" w:color="000000"/>
                            <w:right w:val="single" w:sz="6" w:space="0" w:color="000000"/>
                          </w:divBdr>
                          <w:divsChild>
                            <w:div w:id="363795268">
                              <w:marLeft w:val="67"/>
                              <w:marRight w:val="0"/>
                              <w:marTop w:val="0"/>
                              <w:marBottom w:val="0"/>
                              <w:divBdr>
                                <w:top w:val="single" w:sz="2" w:space="0" w:color="444444"/>
                                <w:left w:val="single" w:sz="6" w:space="8" w:color="444444"/>
                                <w:bottom w:val="single" w:sz="6" w:space="0" w:color="444444"/>
                                <w:right w:val="single" w:sz="2" w:space="8" w:color="444444"/>
                              </w:divBdr>
                              <w:divsChild>
                                <w:div w:id="36379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5277">
                          <w:marLeft w:val="0"/>
                          <w:marRight w:val="0"/>
                          <w:marTop w:val="0"/>
                          <w:marBottom w:val="0"/>
                          <w:divBdr>
                            <w:top w:val="none" w:sz="0" w:space="0" w:color="auto"/>
                            <w:left w:val="none" w:sz="0" w:space="0" w:color="auto"/>
                            <w:bottom w:val="none" w:sz="0" w:space="0" w:color="auto"/>
                            <w:right w:val="none" w:sz="0" w:space="0" w:color="auto"/>
                          </w:divBdr>
                          <w:divsChild>
                            <w:div w:id="363795271">
                              <w:marLeft w:val="0"/>
                              <w:marRight w:val="0"/>
                              <w:marTop w:val="0"/>
                              <w:marBottom w:val="0"/>
                              <w:divBdr>
                                <w:top w:val="none" w:sz="0" w:space="0" w:color="auto"/>
                                <w:left w:val="none" w:sz="0" w:space="0" w:color="auto"/>
                                <w:bottom w:val="none" w:sz="0" w:space="0" w:color="auto"/>
                                <w:right w:val="none" w:sz="0" w:space="0" w:color="auto"/>
                              </w:divBdr>
                              <w:divsChild>
                                <w:div w:id="363795234">
                                  <w:marLeft w:val="0"/>
                                  <w:marRight w:val="0"/>
                                  <w:marTop w:val="0"/>
                                  <w:marBottom w:val="0"/>
                                  <w:divBdr>
                                    <w:top w:val="none" w:sz="0" w:space="0" w:color="auto"/>
                                    <w:left w:val="none" w:sz="0" w:space="0" w:color="auto"/>
                                    <w:bottom w:val="none" w:sz="0" w:space="0" w:color="auto"/>
                                    <w:right w:val="none" w:sz="0" w:space="0" w:color="auto"/>
                                  </w:divBdr>
                                  <w:divsChild>
                                    <w:div w:id="363795275">
                                      <w:marLeft w:val="0"/>
                                      <w:marRight w:val="0"/>
                                      <w:marTop w:val="0"/>
                                      <w:marBottom w:val="0"/>
                                      <w:divBdr>
                                        <w:top w:val="none" w:sz="0" w:space="0" w:color="auto"/>
                                        <w:left w:val="none" w:sz="0" w:space="0" w:color="auto"/>
                                        <w:bottom w:val="none" w:sz="0" w:space="0" w:color="auto"/>
                                        <w:right w:val="none" w:sz="0" w:space="0" w:color="auto"/>
                                      </w:divBdr>
                                    </w:div>
                                  </w:divsChild>
                                </w:div>
                                <w:div w:id="363795295">
                                  <w:marLeft w:val="0"/>
                                  <w:marRight w:val="0"/>
                                  <w:marTop w:val="0"/>
                                  <w:marBottom w:val="0"/>
                                  <w:divBdr>
                                    <w:top w:val="none" w:sz="0" w:space="0" w:color="auto"/>
                                    <w:left w:val="none" w:sz="0" w:space="0" w:color="auto"/>
                                    <w:bottom w:val="none" w:sz="0" w:space="0" w:color="auto"/>
                                    <w:right w:val="none" w:sz="0" w:space="0" w:color="auto"/>
                                  </w:divBdr>
                                  <w:divsChild>
                                    <w:div w:id="36379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79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795259">
              <w:marLeft w:val="0"/>
              <w:marRight w:val="0"/>
              <w:marTop w:val="0"/>
              <w:marBottom w:val="0"/>
              <w:divBdr>
                <w:top w:val="none" w:sz="0" w:space="0" w:color="auto"/>
                <w:left w:val="none" w:sz="0" w:space="0" w:color="auto"/>
                <w:bottom w:val="none" w:sz="0" w:space="0" w:color="auto"/>
                <w:right w:val="none" w:sz="0" w:space="0" w:color="auto"/>
              </w:divBdr>
              <w:divsChild>
                <w:div w:id="363795270">
                  <w:marLeft w:val="0"/>
                  <w:marRight w:val="0"/>
                  <w:marTop w:val="0"/>
                  <w:marBottom w:val="0"/>
                  <w:divBdr>
                    <w:top w:val="none" w:sz="0" w:space="0" w:color="auto"/>
                    <w:left w:val="none" w:sz="0" w:space="0" w:color="auto"/>
                    <w:bottom w:val="none" w:sz="0" w:space="0" w:color="auto"/>
                    <w:right w:val="none" w:sz="0" w:space="0" w:color="auto"/>
                  </w:divBdr>
                  <w:divsChild>
                    <w:div w:id="363795281">
                      <w:marLeft w:val="0"/>
                      <w:marRight w:val="0"/>
                      <w:marTop w:val="0"/>
                      <w:marBottom w:val="0"/>
                      <w:divBdr>
                        <w:top w:val="none" w:sz="0" w:space="0" w:color="auto"/>
                        <w:left w:val="none" w:sz="0" w:space="0" w:color="auto"/>
                        <w:bottom w:val="none" w:sz="0" w:space="0" w:color="auto"/>
                        <w:right w:val="none" w:sz="0" w:space="0" w:color="auto"/>
                      </w:divBdr>
                      <w:divsChild>
                        <w:div w:id="363795249">
                          <w:marLeft w:val="0"/>
                          <w:marRight w:val="0"/>
                          <w:marTop w:val="0"/>
                          <w:marBottom w:val="0"/>
                          <w:divBdr>
                            <w:top w:val="none" w:sz="0" w:space="0" w:color="auto"/>
                            <w:left w:val="none" w:sz="0" w:space="0" w:color="auto"/>
                            <w:bottom w:val="none" w:sz="0" w:space="0" w:color="auto"/>
                            <w:right w:val="none" w:sz="0" w:space="0" w:color="auto"/>
                          </w:divBdr>
                        </w:div>
                        <w:div w:id="36379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5283">
                  <w:marLeft w:val="0"/>
                  <w:marRight w:val="0"/>
                  <w:marTop w:val="0"/>
                  <w:marBottom w:val="0"/>
                  <w:divBdr>
                    <w:top w:val="none" w:sz="0" w:space="0" w:color="auto"/>
                    <w:left w:val="none" w:sz="0" w:space="0" w:color="auto"/>
                    <w:bottom w:val="none" w:sz="0" w:space="0" w:color="auto"/>
                    <w:right w:val="none" w:sz="0" w:space="0" w:color="auto"/>
                  </w:divBdr>
                  <w:divsChild>
                    <w:div w:id="363795263">
                      <w:marLeft w:val="0"/>
                      <w:marRight w:val="0"/>
                      <w:marTop w:val="0"/>
                      <w:marBottom w:val="0"/>
                      <w:divBdr>
                        <w:top w:val="none" w:sz="0" w:space="0" w:color="auto"/>
                        <w:left w:val="none" w:sz="0" w:space="0" w:color="auto"/>
                        <w:bottom w:val="none" w:sz="0" w:space="0" w:color="auto"/>
                        <w:right w:val="none" w:sz="0" w:space="0" w:color="auto"/>
                      </w:divBdr>
                      <w:divsChild>
                        <w:div w:id="363795292">
                          <w:marLeft w:val="218"/>
                          <w:marRight w:val="0"/>
                          <w:marTop w:val="0"/>
                          <w:marBottom w:val="0"/>
                          <w:divBdr>
                            <w:top w:val="none" w:sz="0" w:space="0" w:color="auto"/>
                            <w:left w:val="none" w:sz="0" w:space="0" w:color="auto"/>
                            <w:bottom w:val="none" w:sz="0" w:space="0" w:color="auto"/>
                            <w:right w:val="none" w:sz="0" w:space="0" w:color="auto"/>
                          </w:divBdr>
                        </w:div>
                      </w:divsChild>
                    </w:div>
                  </w:divsChild>
                </w:div>
                <w:div w:id="363795293">
                  <w:marLeft w:val="0"/>
                  <w:marRight w:val="0"/>
                  <w:marTop w:val="0"/>
                  <w:marBottom w:val="0"/>
                  <w:divBdr>
                    <w:top w:val="none" w:sz="0" w:space="0" w:color="auto"/>
                    <w:left w:val="none" w:sz="0" w:space="0" w:color="auto"/>
                    <w:bottom w:val="none" w:sz="0" w:space="0" w:color="auto"/>
                    <w:right w:val="none" w:sz="0" w:space="0" w:color="auto"/>
                  </w:divBdr>
                  <w:divsChild>
                    <w:div w:id="363795284">
                      <w:marLeft w:val="0"/>
                      <w:marRight w:val="0"/>
                      <w:marTop w:val="0"/>
                      <w:marBottom w:val="0"/>
                      <w:divBdr>
                        <w:top w:val="none" w:sz="0" w:space="0" w:color="auto"/>
                        <w:left w:val="none" w:sz="0" w:space="0" w:color="auto"/>
                        <w:bottom w:val="none" w:sz="0" w:space="0" w:color="auto"/>
                        <w:right w:val="none" w:sz="0" w:space="0" w:color="auto"/>
                      </w:divBdr>
                      <w:divsChild>
                        <w:div w:id="363795254">
                          <w:marLeft w:val="0"/>
                          <w:marRight w:val="0"/>
                          <w:marTop w:val="0"/>
                          <w:marBottom w:val="0"/>
                          <w:divBdr>
                            <w:top w:val="none" w:sz="0" w:space="0" w:color="auto"/>
                            <w:left w:val="none" w:sz="0" w:space="0" w:color="auto"/>
                            <w:bottom w:val="none" w:sz="0" w:space="0" w:color="auto"/>
                            <w:right w:val="none" w:sz="0" w:space="0" w:color="auto"/>
                          </w:divBdr>
                          <w:divsChild>
                            <w:div w:id="363795257">
                              <w:marLeft w:val="0"/>
                              <w:marRight w:val="67"/>
                              <w:marTop w:val="0"/>
                              <w:marBottom w:val="0"/>
                              <w:divBdr>
                                <w:top w:val="none" w:sz="0" w:space="0" w:color="auto"/>
                                <w:left w:val="none" w:sz="0" w:space="0" w:color="auto"/>
                                <w:bottom w:val="none" w:sz="0" w:space="0" w:color="auto"/>
                                <w:right w:val="none" w:sz="0" w:space="0" w:color="auto"/>
                              </w:divBdr>
                              <w:divsChild>
                                <w:div w:id="36379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5272">
                          <w:marLeft w:val="0"/>
                          <w:marRight w:val="0"/>
                          <w:marTop w:val="0"/>
                          <w:marBottom w:val="0"/>
                          <w:divBdr>
                            <w:top w:val="none" w:sz="0" w:space="0" w:color="auto"/>
                            <w:left w:val="none" w:sz="0" w:space="0" w:color="auto"/>
                            <w:bottom w:val="none" w:sz="0" w:space="0" w:color="auto"/>
                            <w:right w:val="none" w:sz="0" w:space="0" w:color="auto"/>
                          </w:divBdr>
                        </w:div>
                        <w:div w:id="36379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795300">
      <w:marLeft w:val="0"/>
      <w:marRight w:val="0"/>
      <w:marTop w:val="0"/>
      <w:marBottom w:val="0"/>
      <w:divBdr>
        <w:top w:val="none" w:sz="0" w:space="0" w:color="auto"/>
        <w:left w:val="none" w:sz="0" w:space="0" w:color="auto"/>
        <w:bottom w:val="none" w:sz="0" w:space="0" w:color="auto"/>
        <w:right w:val="none" w:sz="0" w:space="0" w:color="auto"/>
      </w:divBdr>
      <w:divsChild>
        <w:div w:id="363795317">
          <w:marLeft w:val="-8288"/>
          <w:marRight w:val="0"/>
          <w:marTop w:val="0"/>
          <w:marBottom w:val="0"/>
          <w:divBdr>
            <w:top w:val="none" w:sz="0" w:space="0" w:color="auto"/>
            <w:left w:val="none" w:sz="0" w:space="0" w:color="auto"/>
            <w:bottom w:val="none" w:sz="0" w:space="0" w:color="auto"/>
            <w:right w:val="none" w:sz="0" w:space="0" w:color="auto"/>
          </w:divBdr>
          <w:divsChild>
            <w:div w:id="363795311">
              <w:marLeft w:val="0"/>
              <w:marRight w:val="0"/>
              <w:marTop w:val="0"/>
              <w:marBottom w:val="0"/>
              <w:divBdr>
                <w:top w:val="none" w:sz="0" w:space="0" w:color="auto"/>
                <w:left w:val="none" w:sz="0" w:space="0" w:color="auto"/>
                <w:bottom w:val="none" w:sz="0" w:space="0" w:color="auto"/>
                <w:right w:val="none" w:sz="0" w:space="0" w:color="auto"/>
              </w:divBdr>
              <w:divsChild>
                <w:div w:id="363795312">
                  <w:marLeft w:val="0"/>
                  <w:marRight w:val="0"/>
                  <w:marTop w:val="0"/>
                  <w:marBottom w:val="0"/>
                  <w:divBdr>
                    <w:top w:val="none" w:sz="0" w:space="0" w:color="auto"/>
                    <w:left w:val="none" w:sz="0" w:space="0" w:color="auto"/>
                    <w:bottom w:val="none" w:sz="0" w:space="0" w:color="auto"/>
                    <w:right w:val="none" w:sz="0" w:space="0" w:color="auto"/>
                  </w:divBdr>
                  <w:divsChild>
                    <w:div w:id="363795233">
                      <w:marLeft w:val="0"/>
                      <w:marRight w:val="0"/>
                      <w:marTop w:val="0"/>
                      <w:marBottom w:val="0"/>
                      <w:divBdr>
                        <w:top w:val="none" w:sz="0" w:space="0" w:color="auto"/>
                        <w:left w:val="none" w:sz="0" w:space="0" w:color="auto"/>
                        <w:bottom w:val="none" w:sz="0" w:space="0" w:color="auto"/>
                        <w:right w:val="none" w:sz="0" w:space="0" w:color="auto"/>
                      </w:divBdr>
                    </w:div>
                    <w:div w:id="363795297">
                      <w:marLeft w:val="0"/>
                      <w:marRight w:val="0"/>
                      <w:marTop w:val="0"/>
                      <w:marBottom w:val="0"/>
                      <w:divBdr>
                        <w:top w:val="none" w:sz="0" w:space="0" w:color="auto"/>
                        <w:left w:val="none" w:sz="0" w:space="0" w:color="auto"/>
                        <w:bottom w:val="none" w:sz="0" w:space="0" w:color="auto"/>
                        <w:right w:val="none" w:sz="0" w:space="0" w:color="auto"/>
                      </w:divBdr>
                    </w:div>
                    <w:div w:id="363795302">
                      <w:marLeft w:val="0"/>
                      <w:marRight w:val="0"/>
                      <w:marTop w:val="0"/>
                      <w:marBottom w:val="0"/>
                      <w:divBdr>
                        <w:top w:val="none" w:sz="0" w:space="0" w:color="auto"/>
                        <w:left w:val="none" w:sz="0" w:space="0" w:color="auto"/>
                        <w:bottom w:val="none" w:sz="0" w:space="0" w:color="auto"/>
                        <w:right w:val="none" w:sz="0" w:space="0" w:color="auto"/>
                      </w:divBdr>
                    </w:div>
                    <w:div w:id="363795305">
                      <w:marLeft w:val="0"/>
                      <w:marRight w:val="0"/>
                      <w:marTop w:val="0"/>
                      <w:marBottom w:val="0"/>
                      <w:divBdr>
                        <w:top w:val="none" w:sz="0" w:space="0" w:color="auto"/>
                        <w:left w:val="none" w:sz="0" w:space="0" w:color="auto"/>
                        <w:bottom w:val="none" w:sz="0" w:space="0" w:color="auto"/>
                        <w:right w:val="none" w:sz="0" w:space="0" w:color="auto"/>
                      </w:divBdr>
                    </w:div>
                    <w:div w:id="363795306">
                      <w:marLeft w:val="0"/>
                      <w:marRight w:val="0"/>
                      <w:marTop w:val="0"/>
                      <w:marBottom w:val="0"/>
                      <w:divBdr>
                        <w:top w:val="none" w:sz="0" w:space="0" w:color="auto"/>
                        <w:left w:val="none" w:sz="0" w:space="0" w:color="auto"/>
                        <w:bottom w:val="none" w:sz="0" w:space="0" w:color="auto"/>
                        <w:right w:val="none" w:sz="0" w:space="0" w:color="auto"/>
                      </w:divBdr>
                    </w:div>
                    <w:div w:id="363795308">
                      <w:marLeft w:val="0"/>
                      <w:marRight w:val="0"/>
                      <w:marTop w:val="0"/>
                      <w:marBottom w:val="0"/>
                      <w:divBdr>
                        <w:top w:val="none" w:sz="0" w:space="0" w:color="auto"/>
                        <w:left w:val="none" w:sz="0" w:space="0" w:color="auto"/>
                        <w:bottom w:val="none" w:sz="0" w:space="0" w:color="auto"/>
                        <w:right w:val="none" w:sz="0" w:space="0" w:color="auto"/>
                      </w:divBdr>
                    </w:div>
                    <w:div w:id="363795310">
                      <w:marLeft w:val="0"/>
                      <w:marRight w:val="0"/>
                      <w:marTop w:val="0"/>
                      <w:marBottom w:val="0"/>
                      <w:divBdr>
                        <w:top w:val="none" w:sz="0" w:space="0" w:color="auto"/>
                        <w:left w:val="none" w:sz="0" w:space="0" w:color="auto"/>
                        <w:bottom w:val="none" w:sz="0" w:space="0" w:color="auto"/>
                        <w:right w:val="none" w:sz="0" w:space="0" w:color="auto"/>
                      </w:divBdr>
                    </w:div>
                    <w:div w:id="363795313">
                      <w:marLeft w:val="0"/>
                      <w:marRight w:val="0"/>
                      <w:marTop w:val="0"/>
                      <w:marBottom w:val="0"/>
                      <w:divBdr>
                        <w:top w:val="none" w:sz="0" w:space="0" w:color="auto"/>
                        <w:left w:val="none" w:sz="0" w:space="0" w:color="auto"/>
                        <w:bottom w:val="none" w:sz="0" w:space="0" w:color="auto"/>
                        <w:right w:val="none" w:sz="0" w:space="0" w:color="auto"/>
                      </w:divBdr>
                    </w:div>
                    <w:div w:id="363795314">
                      <w:marLeft w:val="0"/>
                      <w:marRight w:val="0"/>
                      <w:marTop w:val="0"/>
                      <w:marBottom w:val="0"/>
                      <w:divBdr>
                        <w:top w:val="none" w:sz="0" w:space="0" w:color="auto"/>
                        <w:left w:val="none" w:sz="0" w:space="0" w:color="auto"/>
                        <w:bottom w:val="none" w:sz="0" w:space="0" w:color="auto"/>
                        <w:right w:val="none" w:sz="0" w:space="0" w:color="auto"/>
                      </w:divBdr>
                    </w:div>
                    <w:div w:id="36379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95307">
      <w:marLeft w:val="0"/>
      <w:marRight w:val="0"/>
      <w:marTop w:val="0"/>
      <w:marBottom w:val="0"/>
      <w:divBdr>
        <w:top w:val="none" w:sz="0" w:space="0" w:color="auto"/>
        <w:left w:val="none" w:sz="0" w:space="0" w:color="auto"/>
        <w:bottom w:val="none" w:sz="0" w:space="0" w:color="auto"/>
        <w:right w:val="none" w:sz="0" w:space="0" w:color="auto"/>
      </w:divBdr>
      <w:divsChild>
        <w:div w:id="363795304">
          <w:marLeft w:val="0"/>
          <w:marRight w:val="0"/>
          <w:marTop w:val="0"/>
          <w:marBottom w:val="0"/>
          <w:divBdr>
            <w:top w:val="none" w:sz="0" w:space="0" w:color="auto"/>
            <w:left w:val="none" w:sz="0" w:space="0" w:color="auto"/>
            <w:bottom w:val="none" w:sz="0" w:space="0" w:color="auto"/>
            <w:right w:val="none" w:sz="0" w:space="0" w:color="auto"/>
          </w:divBdr>
          <w:divsChild>
            <w:div w:id="363795316">
              <w:marLeft w:val="0"/>
              <w:marRight w:val="0"/>
              <w:marTop w:val="0"/>
              <w:marBottom w:val="0"/>
              <w:divBdr>
                <w:top w:val="none" w:sz="0" w:space="0" w:color="auto"/>
                <w:left w:val="none" w:sz="0" w:space="0" w:color="auto"/>
                <w:bottom w:val="none" w:sz="0" w:space="0" w:color="auto"/>
                <w:right w:val="none" w:sz="0" w:space="0" w:color="auto"/>
              </w:divBdr>
              <w:divsChild>
                <w:div w:id="3637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18.png"/><Relationship Id="rId47" Type="http://schemas.openxmlformats.org/officeDocument/2006/relationships/footer" Target="footer1.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hyperlink" Target="http://it.wikipedia.org/wiki/1640" TargetMode="External"/><Relationship Id="rId21" Type="http://schemas.openxmlformats.org/officeDocument/2006/relationships/hyperlink" Target="http://it.wikipedia.org/wiki/Maria_Cristina_di_Francia" TargetMode="External"/><Relationship Id="rId22" Type="http://schemas.openxmlformats.org/officeDocument/2006/relationships/hyperlink" Target="http://it.wikipedia.org/wiki/Palazzo_Reale_di_Torino" TargetMode="External"/><Relationship Id="rId23" Type="http://schemas.openxmlformats.org/officeDocument/2006/relationships/hyperlink" Target="http://it.wikipedia.org/wiki/1645" TargetMode="External"/><Relationship Id="rId24" Type="http://schemas.openxmlformats.org/officeDocument/2006/relationships/hyperlink" Target="http://it.wikipedia.org/wiki/1646" TargetMode="External"/><Relationship Id="rId25" Type="http://schemas.openxmlformats.org/officeDocument/2006/relationships/image" Target="media/image7.jpeg"/><Relationship Id="rId26" Type="http://schemas.openxmlformats.org/officeDocument/2006/relationships/image" Target="media/image8.jpeg"/><Relationship Id="rId27" Type="http://schemas.openxmlformats.org/officeDocument/2006/relationships/hyperlink" Target="http://it.wikipedia.org/wiki/Antica_Roma" TargetMode="External"/><Relationship Id="rId28" Type="http://schemas.openxmlformats.org/officeDocument/2006/relationships/hyperlink" Target="http://it.wikipedia.org/wiki/Torino" TargetMode="External"/><Relationship Id="rId29" Type="http://schemas.openxmlformats.org/officeDocument/2006/relationships/hyperlink" Target="http://it.wikipedia.org/wiki/Patrimonio_mondiale_dell%27umanit%C3%A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it.wikipedia.org/wiki/UNESCO" TargetMode="External"/><Relationship Id="rId31" Type="http://schemas.openxmlformats.org/officeDocument/2006/relationships/image" Target="media/image9.png"/><Relationship Id="rId32" Type="http://schemas.openxmlformats.org/officeDocument/2006/relationships/image" Target="media/image10.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1.jpeg"/><Relationship Id="rId34" Type="http://schemas.openxmlformats.org/officeDocument/2006/relationships/image" Target="media/image12.jpeg"/><Relationship Id="rId35" Type="http://schemas.openxmlformats.org/officeDocument/2006/relationships/image" Target="media/image13.jpeg"/><Relationship Id="rId36" Type="http://schemas.openxmlformats.org/officeDocument/2006/relationships/image" Target="media/image14.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yperlink" Target="http://it.wikipedia.org/wiki/Chiesa_della_Gran_Madre_di_Dio_(Torino)" TargetMode="Externa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hyperlink" Target="http://it.wikipedia.org/wiki/Palazzo_Reale_di_Torino" TargetMode="External"/><Relationship Id="rId17" Type="http://schemas.openxmlformats.org/officeDocument/2006/relationships/hyperlink" Target="http://it.wikipedia.org/wiki/Palazzo_Madama_(Torino)" TargetMode="External"/><Relationship Id="rId18" Type="http://schemas.openxmlformats.org/officeDocument/2006/relationships/hyperlink" Target="http://it.wikipedia.org/wiki/1584" TargetMode="External"/><Relationship Id="rId19" Type="http://schemas.openxmlformats.org/officeDocument/2006/relationships/hyperlink" Target="http://it.wikipedia.org/wiki/1637" TargetMode="External"/><Relationship Id="rId37" Type="http://schemas.openxmlformats.org/officeDocument/2006/relationships/image" Target="media/image15.jpeg"/><Relationship Id="rId38" Type="http://schemas.openxmlformats.org/officeDocument/2006/relationships/hyperlink" Target="http://it.wikipedia.org/wiki/Lenzuolo" TargetMode="External"/><Relationship Id="rId39" Type="http://schemas.openxmlformats.org/officeDocument/2006/relationships/hyperlink" Target="http://it.wikipedia.org/wiki/Lino_(fibra)" TargetMode="External"/><Relationship Id="rId40" Type="http://schemas.openxmlformats.org/officeDocument/2006/relationships/hyperlink" Target="http://it.wikipedia.org/wiki/Duomo_di_Torino" TargetMode="External"/><Relationship Id="rId41" Type="http://schemas.openxmlformats.org/officeDocument/2006/relationships/hyperlink" Target="http://it.wikipedia.org/wiki/Passione_di_Ges%C3%B9" TargetMode="External"/><Relationship Id="rId42" Type="http://schemas.openxmlformats.org/officeDocument/2006/relationships/hyperlink" Target="http://it.wikipedia.org/wiki/Ges%C3%B9" TargetMode="External"/><Relationship Id="rId43" Type="http://schemas.openxmlformats.org/officeDocument/2006/relationships/hyperlink" Target="http://it.wikipedia.org/wiki/Sepolcro" TargetMode="External"/><Relationship Id="rId44" Type="http://schemas.openxmlformats.org/officeDocument/2006/relationships/image" Target="media/image16.png"/><Relationship Id="rId45"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2A5904-28C3-BF41-8A4E-6AAFBE88C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1515</Words>
  <Characters>8337</Characters>
  <Application>Microsoft Macintosh Word</Application>
  <DocSecurity>0</DocSecurity>
  <Lines>69</Lines>
  <Paragraphs>19</Paragraphs>
  <ScaleCrop>false</ScaleCrop>
  <Company/>
  <LinksUpToDate>false</LinksUpToDate>
  <CharactersWithSpaces>9833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antonella</dc:creator>
  <cp:keywords/>
  <dc:description/>
  <cp:lastModifiedBy>APSIS</cp:lastModifiedBy>
  <cp:revision>8</cp:revision>
  <dcterms:created xsi:type="dcterms:W3CDTF">2015-02-13T05:35:00Z</dcterms:created>
  <dcterms:modified xsi:type="dcterms:W3CDTF">2015-02-13T20:33:00Z</dcterms:modified>
</cp:coreProperties>
</file>